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172A4" w14:textId="77777777" w:rsidR="00625861" w:rsidRPr="00C44E82" w:rsidRDefault="00625861" w:rsidP="00DF5EBF">
      <w:pPr>
        <w:pBdr>
          <w:top w:val="single" w:sz="12" w:space="1" w:color="auto"/>
          <w:bottom w:val="single" w:sz="12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  <w:r w:rsidRPr="00C44E82">
        <w:rPr>
          <w:rFonts w:ascii="Arial" w:hAnsi="Arial" w:cs="Arial"/>
          <w:b/>
          <w:sz w:val="22"/>
          <w:szCs w:val="22"/>
        </w:rPr>
        <w:t>ASUNTO</w:t>
      </w:r>
      <w:r w:rsidRPr="00C44E82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LEGISLACIÓN </w:t>
      </w:r>
      <w:r w:rsidR="00D80B2A">
        <w:rPr>
          <w:rFonts w:ascii="Arial" w:hAnsi="Arial" w:cs="Arial"/>
          <w:sz w:val="22"/>
          <w:szCs w:val="22"/>
        </w:rPr>
        <w:t>EN MATERIA DE CAZA Y PESCA</w:t>
      </w:r>
    </w:p>
    <w:p w14:paraId="4B47FB9B" w14:textId="77777777" w:rsidR="00625861" w:rsidRPr="00C44E82" w:rsidRDefault="00625861" w:rsidP="00DF5EBF">
      <w:pPr>
        <w:pBdr>
          <w:top w:val="single" w:sz="12" w:space="1" w:color="auto"/>
          <w:bottom w:val="single" w:sz="12" w:space="1" w:color="auto"/>
        </w:pBd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44E82">
        <w:rPr>
          <w:rFonts w:ascii="Arial" w:hAnsi="Arial" w:cs="Arial"/>
          <w:b/>
          <w:sz w:val="22"/>
          <w:szCs w:val="22"/>
        </w:rPr>
        <w:t>PROMOTOR</w:t>
      </w:r>
      <w:r w:rsidRPr="00C44E82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Dirección General de </w:t>
      </w:r>
      <w:r w:rsidR="00D80B2A">
        <w:rPr>
          <w:rFonts w:ascii="Arial" w:hAnsi="Arial" w:cs="Arial"/>
          <w:bCs/>
          <w:sz w:val="22"/>
          <w:szCs w:val="22"/>
        </w:rPr>
        <w:t>Medio Natural</w:t>
      </w:r>
    </w:p>
    <w:p w14:paraId="238C573B" w14:textId="6E22BA32" w:rsidR="00625861" w:rsidRPr="00C44E82" w:rsidRDefault="00625861" w:rsidP="00DF5EBF">
      <w:pPr>
        <w:pBdr>
          <w:top w:val="single" w:sz="12" w:space="1" w:color="auto"/>
          <w:bottom w:val="single" w:sz="12" w:space="1" w:color="auto"/>
        </w:pBd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44E82">
        <w:rPr>
          <w:rFonts w:ascii="Arial" w:hAnsi="Arial" w:cs="Arial"/>
          <w:b/>
          <w:sz w:val="22"/>
          <w:szCs w:val="22"/>
        </w:rPr>
        <w:t>Fecha:</w:t>
      </w:r>
      <w:r w:rsidR="00D80B2A">
        <w:rPr>
          <w:rFonts w:ascii="Arial" w:hAnsi="Arial" w:cs="Arial"/>
          <w:bCs/>
          <w:sz w:val="22"/>
          <w:szCs w:val="22"/>
        </w:rPr>
        <w:t xml:space="preserve"> </w:t>
      </w:r>
      <w:r w:rsidR="00275143">
        <w:rPr>
          <w:rFonts w:ascii="Arial" w:hAnsi="Arial" w:cs="Arial"/>
          <w:bCs/>
          <w:sz w:val="22"/>
          <w:szCs w:val="22"/>
        </w:rPr>
        <w:t>17</w:t>
      </w:r>
      <w:r w:rsidR="00D80B2A">
        <w:rPr>
          <w:rFonts w:ascii="Arial" w:hAnsi="Arial" w:cs="Arial"/>
          <w:bCs/>
          <w:sz w:val="22"/>
          <w:szCs w:val="22"/>
        </w:rPr>
        <w:t>/</w:t>
      </w:r>
      <w:r w:rsidR="00275143">
        <w:rPr>
          <w:rFonts w:ascii="Arial" w:hAnsi="Arial" w:cs="Arial"/>
          <w:bCs/>
          <w:sz w:val="22"/>
          <w:szCs w:val="22"/>
        </w:rPr>
        <w:t>5</w:t>
      </w:r>
      <w:r w:rsidR="00D80B2A">
        <w:rPr>
          <w:rFonts w:ascii="Arial" w:hAnsi="Arial" w:cs="Arial"/>
          <w:bCs/>
          <w:sz w:val="22"/>
          <w:szCs w:val="22"/>
        </w:rPr>
        <w:t>/201</w:t>
      </w:r>
      <w:r w:rsidR="001716D7">
        <w:rPr>
          <w:rFonts w:ascii="Arial" w:hAnsi="Arial" w:cs="Arial"/>
          <w:bCs/>
          <w:sz w:val="22"/>
          <w:szCs w:val="22"/>
        </w:rPr>
        <w:t>9</w:t>
      </w:r>
    </w:p>
    <w:p w14:paraId="59FB37D1" w14:textId="77777777" w:rsidR="00625861" w:rsidRPr="00C44E82" w:rsidRDefault="00625861" w:rsidP="00DF5EBF">
      <w:pPr>
        <w:pBdr>
          <w:top w:val="single" w:sz="12" w:space="1" w:color="auto"/>
          <w:bottom w:val="single" w:sz="12" w:space="1" w:color="auto"/>
        </w:pBd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44E82">
        <w:rPr>
          <w:rFonts w:ascii="Arial" w:hAnsi="Arial" w:cs="Arial"/>
          <w:b/>
          <w:sz w:val="22"/>
          <w:szCs w:val="22"/>
        </w:rPr>
        <w:t>EXP</w:t>
      </w:r>
      <w:r w:rsidR="00D80B2A">
        <w:rPr>
          <w:rFonts w:ascii="Arial" w:hAnsi="Arial" w:cs="Arial"/>
          <w:b/>
          <w:sz w:val="22"/>
          <w:szCs w:val="22"/>
        </w:rPr>
        <w:t>…</w:t>
      </w:r>
      <w:r w:rsidRPr="00C44E82">
        <w:rPr>
          <w:rFonts w:ascii="Arial" w:hAnsi="Arial" w:cs="Arial"/>
          <w:bCs/>
          <w:sz w:val="22"/>
          <w:szCs w:val="22"/>
        </w:rPr>
        <w:t>:</w:t>
      </w:r>
      <w:r w:rsidRPr="00C44E82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15992E69" w14:textId="77777777" w:rsidR="00625861" w:rsidRPr="005C5A3F" w:rsidRDefault="00625861" w:rsidP="005C5A3F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09631AF" w14:textId="77777777" w:rsidR="00625861" w:rsidRDefault="00625861" w:rsidP="005C5A3F">
      <w:pPr>
        <w:spacing w:after="120"/>
        <w:ind w:firstLine="709"/>
        <w:jc w:val="center"/>
        <w:rPr>
          <w:rFonts w:ascii="Arial" w:hAnsi="Arial" w:cs="Arial"/>
          <w:color w:val="E36C0A" w:themeColor="accent6" w:themeShade="BF"/>
          <w:sz w:val="22"/>
          <w:szCs w:val="22"/>
        </w:rPr>
      </w:pPr>
      <w:r w:rsidRPr="00D80B2A">
        <w:rPr>
          <w:rFonts w:ascii="Arial" w:hAnsi="Arial" w:cs="Arial"/>
          <w:color w:val="E36C0A" w:themeColor="accent6" w:themeShade="BF"/>
          <w:sz w:val="22"/>
          <w:szCs w:val="22"/>
        </w:rPr>
        <w:t>LEGISLACIÓN EN MATERIA DE CAZA</w:t>
      </w:r>
    </w:p>
    <w:p w14:paraId="0CFCE19E" w14:textId="77777777" w:rsidR="00D80B2A" w:rsidRDefault="00D80B2A" w:rsidP="005C5A3F">
      <w:pPr>
        <w:spacing w:after="120"/>
        <w:ind w:firstLine="709"/>
        <w:jc w:val="center"/>
        <w:rPr>
          <w:rFonts w:ascii="Arial" w:hAnsi="Arial" w:cs="Arial"/>
          <w:color w:val="E36C0A" w:themeColor="accent6" w:themeShade="BF"/>
          <w:sz w:val="22"/>
          <w:szCs w:val="22"/>
        </w:rPr>
      </w:pPr>
    </w:p>
    <w:p w14:paraId="5C68121C" w14:textId="77777777" w:rsidR="00D80B2A" w:rsidRPr="00D80B2A" w:rsidRDefault="00D80B2A" w:rsidP="00D80B2A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 w:rsidRPr="00D80B2A">
        <w:rPr>
          <w:rFonts w:ascii="Arial" w:hAnsi="Arial" w:cs="Arial"/>
          <w:color w:val="7030A0"/>
          <w:sz w:val="22"/>
          <w:szCs w:val="22"/>
        </w:rPr>
        <w:t>Ley de caza y pesca de la Región de Murcia</w:t>
      </w:r>
    </w:p>
    <w:p w14:paraId="1F8BA05A" w14:textId="77777777" w:rsidR="00D80B2A" w:rsidRDefault="00D80B2A" w:rsidP="00D80B2A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2C94">
        <w:rPr>
          <w:rFonts w:ascii="Arial" w:hAnsi="Arial" w:cs="Arial"/>
          <w:sz w:val="22"/>
          <w:szCs w:val="22"/>
        </w:rPr>
        <w:t xml:space="preserve">Ley 7/2003, de 12 de noviembre, de </w:t>
      </w:r>
      <w:r w:rsidRPr="005C5A3F">
        <w:rPr>
          <w:rFonts w:ascii="Arial" w:hAnsi="Arial" w:cs="Arial"/>
          <w:b/>
          <w:sz w:val="22"/>
          <w:szCs w:val="22"/>
        </w:rPr>
        <w:t>Caza y Pesca Fluvial</w:t>
      </w:r>
      <w:r w:rsidRPr="00682C94">
        <w:rPr>
          <w:rFonts w:ascii="Arial" w:hAnsi="Arial" w:cs="Arial"/>
          <w:sz w:val="22"/>
          <w:szCs w:val="22"/>
        </w:rPr>
        <w:t xml:space="preserve"> de la Región de Murcia. </w:t>
      </w:r>
      <w:r>
        <w:rPr>
          <w:rFonts w:ascii="Arial" w:hAnsi="Arial" w:cs="Arial"/>
          <w:sz w:val="22"/>
          <w:szCs w:val="22"/>
        </w:rPr>
        <w:t>(BORM nº</w:t>
      </w:r>
      <w:r w:rsidRPr="00682C94">
        <w:rPr>
          <w:rFonts w:ascii="Arial" w:hAnsi="Arial" w:cs="Arial"/>
          <w:sz w:val="22"/>
          <w:szCs w:val="22"/>
        </w:rPr>
        <w:t xml:space="preserve"> 284</w:t>
      </w:r>
      <w:r>
        <w:rPr>
          <w:rFonts w:ascii="Arial" w:hAnsi="Arial" w:cs="Arial"/>
          <w:sz w:val="22"/>
          <w:szCs w:val="22"/>
        </w:rPr>
        <w:t>,</w:t>
      </w:r>
      <w:r w:rsidRPr="00682C94">
        <w:rPr>
          <w:rFonts w:ascii="Arial" w:hAnsi="Arial" w:cs="Arial"/>
          <w:sz w:val="22"/>
          <w:szCs w:val="22"/>
        </w:rPr>
        <w:t>10 de diciembre de 2003</w:t>
      </w:r>
      <w:r>
        <w:rPr>
          <w:rFonts w:ascii="Arial" w:hAnsi="Arial" w:cs="Arial"/>
          <w:sz w:val="22"/>
          <w:szCs w:val="22"/>
        </w:rPr>
        <w:t>).</w:t>
      </w:r>
    </w:p>
    <w:p w14:paraId="4A9370EA" w14:textId="77777777" w:rsidR="00D80B2A" w:rsidRDefault="00D80B2A" w:rsidP="00D80B2A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155FA125" w14:textId="77777777" w:rsidR="00D80B2A" w:rsidRPr="00D80B2A" w:rsidRDefault="00D80B2A" w:rsidP="00D80B2A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Orden de vedas temporada 2018/2019</w:t>
      </w:r>
    </w:p>
    <w:p w14:paraId="10B5BDA5" w14:textId="339A443E" w:rsidR="00D80B2A" w:rsidRDefault="00D80B2A" w:rsidP="00D80B2A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Orden de </w:t>
      </w:r>
      <w:r w:rsidR="00275143">
        <w:rPr>
          <w:rFonts w:ascii="Arial" w:hAnsi="Arial" w:cs="Arial"/>
          <w:sz w:val="22"/>
          <w:szCs w:val="22"/>
        </w:rPr>
        <w:t xml:space="preserve">29 </w:t>
      </w:r>
      <w:r>
        <w:rPr>
          <w:rFonts w:ascii="Arial" w:hAnsi="Arial" w:cs="Arial"/>
          <w:sz w:val="22"/>
          <w:szCs w:val="22"/>
        </w:rPr>
        <w:t>de abril de 201</w:t>
      </w:r>
      <w:r w:rsidR="007E49F1">
        <w:rPr>
          <w:rFonts w:ascii="Arial" w:hAnsi="Arial" w:cs="Arial"/>
          <w:sz w:val="22"/>
          <w:szCs w:val="22"/>
        </w:rPr>
        <w:t>9</w:t>
      </w:r>
      <w:r w:rsidRPr="00682C94">
        <w:rPr>
          <w:rFonts w:ascii="Arial" w:hAnsi="Arial" w:cs="Arial"/>
          <w:sz w:val="22"/>
          <w:szCs w:val="22"/>
        </w:rPr>
        <w:t xml:space="preserve">, de la Consejería de </w:t>
      </w:r>
      <w:r>
        <w:rPr>
          <w:rFonts w:ascii="Arial" w:hAnsi="Arial" w:cs="Arial"/>
          <w:sz w:val="22"/>
          <w:szCs w:val="22"/>
        </w:rPr>
        <w:t>Empleo, Universidades, Empresa</w:t>
      </w:r>
      <w:r w:rsidRPr="00682C94">
        <w:rPr>
          <w:rFonts w:ascii="Arial" w:hAnsi="Arial" w:cs="Arial"/>
          <w:sz w:val="22"/>
          <w:szCs w:val="22"/>
        </w:rPr>
        <w:t xml:space="preserve"> y Medio Ambiente sobre </w:t>
      </w:r>
      <w:r w:rsidRPr="005C5A3F">
        <w:rPr>
          <w:rFonts w:ascii="Arial" w:hAnsi="Arial" w:cs="Arial"/>
          <w:b/>
          <w:sz w:val="22"/>
          <w:szCs w:val="22"/>
        </w:rPr>
        <w:t>periodos hábiles de caza</w:t>
      </w:r>
      <w:r>
        <w:rPr>
          <w:rFonts w:ascii="Arial" w:hAnsi="Arial" w:cs="Arial"/>
          <w:sz w:val="22"/>
          <w:szCs w:val="22"/>
        </w:rPr>
        <w:t xml:space="preserve"> </w:t>
      </w:r>
      <w:r w:rsidRPr="00682C94">
        <w:rPr>
          <w:rFonts w:ascii="Arial" w:hAnsi="Arial" w:cs="Arial"/>
          <w:sz w:val="22"/>
          <w:szCs w:val="22"/>
        </w:rPr>
        <w:t>para la t</w:t>
      </w:r>
      <w:r w:rsidR="00275143">
        <w:rPr>
          <w:rFonts w:ascii="Arial" w:hAnsi="Arial" w:cs="Arial"/>
          <w:sz w:val="22"/>
          <w:szCs w:val="22"/>
        </w:rPr>
        <w:t>emporada 2019/2020</w:t>
      </w:r>
      <w:r w:rsidRPr="00682C94">
        <w:rPr>
          <w:rFonts w:ascii="Arial" w:hAnsi="Arial" w:cs="Arial"/>
          <w:sz w:val="22"/>
          <w:szCs w:val="22"/>
        </w:rPr>
        <w:t xml:space="preserve"> en la Comunidad Autónoma de la</w:t>
      </w:r>
      <w:r>
        <w:rPr>
          <w:rFonts w:ascii="Arial" w:hAnsi="Arial" w:cs="Arial"/>
          <w:sz w:val="22"/>
          <w:szCs w:val="22"/>
        </w:rPr>
        <w:t xml:space="preserve"> </w:t>
      </w:r>
      <w:r w:rsidRPr="00682C94">
        <w:rPr>
          <w:rFonts w:ascii="Arial" w:hAnsi="Arial" w:cs="Arial"/>
          <w:sz w:val="22"/>
          <w:szCs w:val="22"/>
        </w:rPr>
        <w:t>Región de Murcia.</w:t>
      </w:r>
      <w:r>
        <w:rPr>
          <w:rFonts w:ascii="Arial" w:hAnsi="Arial" w:cs="Arial"/>
          <w:sz w:val="22"/>
          <w:szCs w:val="22"/>
        </w:rPr>
        <w:t xml:space="preserve"> (BORM nº </w:t>
      </w:r>
      <w:r w:rsidR="00275143">
        <w:rPr>
          <w:rFonts w:ascii="Arial" w:hAnsi="Arial" w:cs="Arial"/>
          <w:sz w:val="22"/>
          <w:szCs w:val="22"/>
        </w:rPr>
        <w:t xml:space="preserve">99, </w:t>
      </w:r>
      <w:r>
        <w:rPr>
          <w:rFonts w:ascii="Arial" w:hAnsi="Arial" w:cs="Arial"/>
          <w:sz w:val="22"/>
          <w:szCs w:val="22"/>
        </w:rPr>
        <w:t xml:space="preserve">de </w:t>
      </w:r>
      <w:r w:rsidR="00275143">
        <w:rPr>
          <w:rFonts w:ascii="Arial" w:hAnsi="Arial" w:cs="Arial"/>
          <w:sz w:val="22"/>
          <w:szCs w:val="22"/>
        </w:rPr>
        <w:t>2 de mayo</w:t>
      </w:r>
      <w:r>
        <w:rPr>
          <w:rFonts w:ascii="Arial" w:hAnsi="Arial" w:cs="Arial"/>
          <w:sz w:val="22"/>
          <w:szCs w:val="22"/>
        </w:rPr>
        <w:t xml:space="preserve"> de 201</w:t>
      </w:r>
      <w:r w:rsidR="007E49F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).</w:t>
      </w:r>
    </w:p>
    <w:p w14:paraId="27391512" w14:textId="77777777" w:rsidR="00D80B2A" w:rsidRDefault="00D80B2A" w:rsidP="00D80B2A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53EA1ADF" w14:textId="77777777" w:rsidR="00D80B2A" w:rsidRPr="00D80B2A" w:rsidRDefault="00D80B2A" w:rsidP="00D80B2A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 w:rsidRPr="00D80B2A">
        <w:rPr>
          <w:rFonts w:ascii="Arial" w:hAnsi="Arial" w:cs="Arial"/>
          <w:color w:val="7030A0"/>
          <w:sz w:val="22"/>
          <w:szCs w:val="22"/>
        </w:rPr>
        <w:t xml:space="preserve">Ley de </w:t>
      </w:r>
      <w:r>
        <w:rPr>
          <w:rFonts w:ascii="Arial" w:hAnsi="Arial" w:cs="Arial"/>
          <w:color w:val="7030A0"/>
          <w:sz w:val="22"/>
          <w:szCs w:val="22"/>
        </w:rPr>
        <w:t xml:space="preserve">fauna silvestre </w:t>
      </w:r>
      <w:r w:rsidRPr="00D80B2A">
        <w:rPr>
          <w:rFonts w:ascii="Arial" w:hAnsi="Arial" w:cs="Arial"/>
          <w:color w:val="7030A0"/>
          <w:sz w:val="22"/>
          <w:szCs w:val="22"/>
        </w:rPr>
        <w:t>de la Región de Murcia</w:t>
      </w:r>
    </w:p>
    <w:p w14:paraId="5715B3DA" w14:textId="77777777" w:rsidR="00D80B2A" w:rsidRDefault="00D80B2A" w:rsidP="00D80B2A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30A7B">
        <w:rPr>
          <w:rFonts w:ascii="Arial" w:hAnsi="Arial" w:cs="Arial"/>
          <w:sz w:val="22"/>
          <w:szCs w:val="22"/>
        </w:rPr>
        <w:t xml:space="preserve">Ley 7/1995, de 21 de abril, </w:t>
      </w:r>
      <w:r w:rsidRPr="009914AE">
        <w:rPr>
          <w:rFonts w:ascii="Arial" w:hAnsi="Arial" w:cs="Arial"/>
          <w:sz w:val="22"/>
          <w:szCs w:val="22"/>
        </w:rPr>
        <w:t xml:space="preserve">de </w:t>
      </w:r>
      <w:r w:rsidRPr="009914AE">
        <w:rPr>
          <w:rFonts w:ascii="Arial" w:hAnsi="Arial" w:cs="Arial"/>
          <w:b/>
          <w:sz w:val="22"/>
          <w:szCs w:val="22"/>
        </w:rPr>
        <w:t>Fauna Silvestre de la Región de Murcia</w:t>
      </w:r>
      <w:r w:rsidRPr="00930A7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(BORM </w:t>
      </w:r>
      <w:r w:rsidRPr="00930A7B">
        <w:rPr>
          <w:rFonts w:ascii="Arial" w:hAnsi="Arial" w:cs="Arial"/>
          <w:sz w:val="22"/>
          <w:szCs w:val="22"/>
        </w:rPr>
        <w:t>núm. 102, de 4 de mayo de 1995</w:t>
      </w:r>
      <w:r>
        <w:rPr>
          <w:rFonts w:ascii="Arial" w:hAnsi="Arial" w:cs="Arial"/>
          <w:sz w:val="22"/>
          <w:szCs w:val="22"/>
        </w:rPr>
        <w:t>)</w:t>
      </w:r>
    </w:p>
    <w:p w14:paraId="76A1A00A" w14:textId="77777777" w:rsidR="002950D1" w:rsidRDefault="002950D1" w:rsidP="002950D1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3185846A" w14:textId="77777777" w:rsidR="002950D1" w:rsidRPr="00D80B2A" w:rsidRDefault="002950D1" w:rsidP="00A1439D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Decreto</w:t>
      </w:r>
      <w:r w:rsidR="006835DD">
        <w:rPr>
          <w:rFonts w:ascii="Arial" w:hAnsi="Arial" w:cs="Arial"/>
          <w:color w:val="7030A0"/>
          <w:sz w:val="22"/>
          <w:szCs w:val="22"/>
        </w:rPr>
        <w:t xml:space="preserve"> y convocatoria examen del cazador. Licencia </w:t>
      </w:r>
      <w:proofErr w:type="spellStart"/>
      <w:r w:rsidR="006835DD">
        <w:rPr>
          <w:rFonts w:ascii="Arial" w:hAnsi="Arial" w:cs="Arial"/>
          <w:color w:val="7030A0"/>
          <w:sz w:val="22"/>
          <w:szCs w:val="22"/>
        </w:rPr>
        <w:t>interautonómica</w:t>
      </w:r>
      <w:proofErr w:type="spellEnd"/>
    </w:p>
    <w:p w14:paraId="6A3595D2" w14:textId="77777777" w:rsidR="002950D1" w:rsidRDefault="002950D1" w:rsidP="002950D1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950D1">
        <w:rPr>
          <w:rFonts w:ascii="Arial" w:hAnsi="Arial" w:cs="Arial"/>
          <w:sz w:val="22"/>
          <w:szCs w:val="22"/>
        </w:rPr>
        <w:t xml:space="preserve">Decreto n.º 112/2018, de 23 de mayo, por el que se establecen las </w:t>
      </w:r>
      <w:r w:rsidRPr="002950D1">
        <w:rPr>
          <w:rFonts w:ascii="Arial" w:hAnsi="Arial" w:cs="Arial"/>
          <w:b/>
          <w:sz w:val="22"/>
          <w:szCs w:val="22"/>
        </w:rPr>
        <w:t>pruebas de aptitud para la obtención de la licencia de caza</w:t>
      </w:r>
      <w:r w:rsidRPr="002950D1">
        <w:rPr>
          <w:rFonts w:ascii="Arial" w:hAnsi="Arial" w:cs="Arial"/>
          <w:sz w:val="22"/>
          <w:szCs w:val="22"/>
        </w:rPr>
        <w:t xml:space="preserve"> en la Región de Murcia.</w:t>
      </w:r>
      <w:r>
        <w:rPr>
          <w:rFonts w:ascii="Arial" w:hAnsi="Arial" w:cs="Arial"/>
          <w:sz w:val="22"/>
          <w:szCs w:val="22"/>
        </w:rPr>
        <w:t xml:space="preserve"> (BORM nº 130 de 7 de junio de 2018)</w:t>
      </w:r>
    </w:p>
    <w:p w14:paraId="753DAA77" w14:textId="0A2B6F5E" w:rsidR="007E49F1" w:rsidRPr="007E49F1" w:rsidRDefault="007E49F1" w:rsidP="007E49F1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7E49F1">
        <w:rPr>
          <w:rFonts w:ascii="Arial" w:hAnsi="Arial" w:cs="Arial"/>
          <w:sz w:val="22"/>
          <w:szCs w:val="22"/>
        </w:rPr>
        <w:t>Orden de 26 de noviembre de 2018</w:t>
      </w:r>
      <w:r>
        <w:rPr>
          <w:rFonts w:ascii="Arial" w:hAnsi="Arial" w:cs="Arial"/>
          <w:sz w:val="22"/>
          <w:szCs w:val="22"/>
        </w:rPr>
        <w:t xml:space="preserve"> </w:t>
      </w:r>
      <w:r w:rsidRPr="007E49F1">
        <w:rPr>
          <w:rFonts w:ascii="Arial" w:hAnsi="Arial" w:cs="Arial"/>
          <w:sz w:val="22"/>
          <w:szCs w:val="22"/>
        </w:rPr>
        <w:t>por la que se aprueba la</w:t>
      </w:r>
      <w:r>
        <w:rPr>
          <w:rFonts w:ascii="Arial" w:hAnsi="Arial" w:cs="Arial"/>
          <w:sz w:val="22"/>
          <w:szCs w:val="22"/>
        </w:rPr>
        <w:t xml:space="preserve"> </w:t>
      </w:r>
      <w:r w:rsidRPr="007E49F1">
        <w:rPr>
          <w:rFonts w:ascii="Arial" w:hAnsi="Arial" w:cs="Arial"/>
          <w:b/>
          <w:sz w:val="22"/>
          <w:szCs w:val="22"/>
        </w:rPr>
        <w:t>convocatoria de la realización de las pruebas de aptitud</w:t>
      </w:r>
      <w:r w:rsidRPr="007E49F1">
        <w:rPr>
          <w:rFonts w:ascii="Arial" w:hAnsi="Arial" w:cs="Arial"/>
          <w:sz w:val="22"/>
          <w:szCs w:val="22"/>
        </w:rPr>
        <w:t xml:space="preserve"> para la obtención de la licencia de caza en la Comunidad Autónoma de la Región de Murcia para el </w:t>
      </w:r>
      <w:r w:rsidRPr="007E49F1">
        <w:rPr>
          <w:rFonts w:ascii="Arial" w:hAnsi="Arial" w:cs="Arial"/>
          <w:b/>
          <w:sz w:val="22"/>
          <w:szCs w:val="22"/>
        </w:rPr>
        <w:t>año 2019</w:t>
      </w:r>
      <w:r w:rsidRPr="007E49F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(BORM nº 287, de 14 de diciembre de 2018)</w:t>
      </w:r>
    </w:p>
    <w:p w14:paraId="063C4745" w14:textId="2ECEFF84" w:rsidR="007E49F1" w:rsidRPr="007E49F1" w:rsidRDefault="007E49F1" w:rsidP="007E49F1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7E49F1">
        <w:rPr>
          <w:rFonts w:ascii="Arial" w:hAnsi="Arial" w:cs="Arial"/>
          <w:sz w:val="22"/>
          <w:szCs w:val="22"/>
        </w:rPr>
        <w:t>Orden de 2 de abril de 2019, de la Consejería de Empleo, Universidades, Empresa y Medio Ambiente, por la que se</w:t>
      </w:r>
      <w:r>
        <w:rPr>
          <w:rFonts w:ascii="Arial" w:hAnsi="Arial" w:cs="Arial"/>
          <w:sz w:val="22"/>
          <w:szCs w:val="22"/>
        </w:rPr>
        <w:t xml:space="preserve"> </w:t>
      </w:r>
      <w:r w:rsidRPr="007E49F1">
        <w:rPr>
          <w:rFonts w:ascii="Arial" w:hAnsi="Arial" w:cs="Arial"/>
          <w:b/>
          <w:sz w:val="22"/>
          <w:szCs w:val="22"/>
        </w:rPr>
        <w:t>modifica la Orden de 26</w:t>
      </w:r>
      <w:r w:rsidRPr="007E49F1">
        <w:rPr>
          <w:rFonts w:ascii="Arial" w:hAnsi="Arial" w:cs="Arial"/>
          <w:sz w:val="22"/>
          <w:szCs w:val="22"/>
        </w:rPr>
        <w:t xml:space="preserve"> de noviembre de 2018 por la que se aprueba la convocatoria</w:t>
      </w:r>
      <w:r>
        <w:rPr>
          <w:rFonts w:ascii="Arial" w:hAnsi="Arial" w:cs="Arial"/>
          <w:sz w:val="22"/>
          <w:szCs w:val="22"/>
        </w:rPr>
        <w:t xml:space="preserve"> </w:t>
      </w:r>
      <w:r w:rsidRPr="007E49F1">
        <w:rPr>
          <w:rFonts w:ascii="Arial" w:hAnsi="Arial" w:cs="Arial"/>
          <w:sz w:val="22"/>
          <w:szCs w:val="22"/>
        </w:rPr>
        <w:t>de la realización de las pruebas de aptitud para la obtención de la licencia de caza en la Comunidad Autónoma de la Región de Murcia para el año 2019.</w:t>
      </w:r>
      <w:r>
        <w:rPr>
          <w:rFonts w:ascii="Arial" w:hAnsi="Arial" w:cs="Arial"/>
          <w:sz w:val="22"/>
          <w:szCs w:val="22"/>
        </w:rPr>
        <w:t xml:space="preserve"> (BORM nº 79, de 5 de abril de 2019)</w:t>
      </w:r>
    </w:p>
    <w:p w14:paraId="2F364A76" w14:textId="77777777" w:rsidR="002950D1" w:rsidRDefault="006835DD" w:rsidP="006835D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35DD">
        <w:rPr>
          <w:rFonts w:ascii="Arial" w:hAnsi="Arial" w:cs="Arial"/>
          <w:sz w:val="22"/>
          <w:szCs w:val="22"/>
        </w:rPr>
        <w:t xml:space="preserve">Resolución de 2 de octubre de 2017, de la Dirección General de Desarrollo Rural y Política Forestal, por la que se publica la </w:t>
      </w:r>
      <w:r w:rsidRPr="006835DD">
        <w:rPr>
          <w:rFonts w:ascii="Arial" w:hAnsi="Arial" w:cs="Arial"/>
          <w:b/>
          <w:sz w:val="22"/>
          <w:szCs w:val="22"/>
        </w:rPr>
        <w:t>adhesión de la Comunidad Autónoma de la Región de Murcia al Convenio de colaboración</w:t>
      </w:r>
      <w:r w:rsidRPr="006835DD">
        <w:rPr>
          <w:rFonts w:ascii="Arial" w:hAnsi="Arial" w:cs="Arial"/>
          <w:sz w:val="22"/>
          <w:szCs w:val="22"/>
        </w:rPr>
        <w:t xml:space="preserve"> entre el Ministerio de Agricultura, Alimentación y Medio Ambiente y las comunidades autónomas de Aragón, Principado de Asturias, Castilla y León, Extremadura, Comunidad de Madrid y </w:t>
      </w:r>
      <w:proofErr w:type="spellStart"/>
      <w:r w:rsidRPr="006835DD">
        <w:rPr>
          <w:rFonts w:ascii="Arial" w:hAnsi="Arial" w:cs="Arial"/>
          <w:sz w:val="22"/>
          <w:szCs w:val="22"/>
        </w:rPr>
        <w:t>Comunitat</w:t>
      </w:r>
      <w:proofErr w:type="spellEnd"/>
      <w:r w:rsidRPr="006835DD">
        <w:rPr>
          <w:rFonts w:ascii="Arial" w:hAnsi="Arial" w:cs="Arial"/>
          <w:sz w:val="22"/>
          <w:szCs w:val="22"/>
        </w:rPr>
        <w:t xml:space="preserve"> Valenciana, para el establecimiento de las </w:t>
      </w:r>
      <w:r w:rsidRPr="006835DD">
        <w:rPr>
          <w:rFonts w:ascii="Arial" w:hAnsi="Arial" w:cs="Arial"/>
          <w:b/>
          <w:sz w:val="22"/>
          <w:szCs w:val="22"/>
        </w:rPr>
        <w:lastRenderedPageBreak/>
        <w:t xml:space="preserve">licencias </w:t>
      </w:r>
      <w:proofErr w:type="spellStart"/>
      <w:r w:rsidRPr="006835DD">
        <w:rPr>
          <w:rFonts w:ascii="Arial" w:hAnsi="Arial" w:cs="Arial"/>
          <w:b/>
          <w:sz w:val="22"/>
          <w:szCs w:val="22"/>
        </w:rPr>
        <w:t>interautonómicas</w:t>
      </w:r>
      <w:proofErr w:type="spellEnd"/>
      <w:r w:rsidRPr="006835DD">
        <w:rPr>
          <w:rFonts w:ascii="Arial" w:hAnsi="Arial" w:cs="Arial"/>
          <w:b/>
          <w:sz w:val="22"/>
          <w:szCs w:val="22"/>
        </w:rPr>
        <w:t xml:space="preserve"> de caza y de pesca</w:t>
      </w:r>
      <w:r w:rsidRPr="006835DD">
        <w:rPr>
          <w:rFonts w:ascii="Arial" w:hAnsi="Arial" w:cs="Arial"/>
          <w:sz w:val="22"/>
          <w:szCs w:val="22"/>
        </w:rPr>
        <w:t xml:space="preserve"> en aguas continentales para su ámbito territorial.</w:t>
      </w:r>
      <w:r>
        <w:rPr>
          <w:rFonts w:ascii="Arial" w:hAnsi="Arial" w:cs="Arial"/>
          <w:sz w:val="22"/>
          <w:szCs w:val="22"/>
        </w:rPr>
        <w:t xml:space="preserve"> (BOE nº 247 de 13 de octubre de 2017).</w:t>
      </w:r>
    </w:p>
    <w:p w14:paraId="50D34D8F" w14:textId="77777777" w:rsidR="006835DD" w:rsidRDefault="006835DD" w:rsidP="006835DD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555345BC" w14:textId="77777777" w:rsidR="002950D1" w:rsidRPr="002950D1" w:rsidRDefault="002950D1" w:rsidP="002950D1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Comarca de Emergencia Cinegética por daños de conejos</w:t>
      </w:r>
    </w:p>
    <w:p w14:paraId="768FF00B" w14:textId="66411114" w:rsidR="007E49F1" w:rsidRPr="007E49F1" w:rsidRDefault="002950D1" w:rsidP="007E49F1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950D1">
        <w:rPr>
          <w:rFonts w:ascii="Arial" w:hAnsi="Arial" w:cs="Arial"/>
          <w:sz w:val="22"/>
          <w:szCs w:val="22"/>
        </w:rPr>
        <w:t xml:space="preserve">Orden de </w:t>
      </w:r>
      <w:r w:rsidR="007E49F1">
        <w:rPr>
          <w:rFonts w:ascii="Arial" w:hAnsi="Arial" w:cs="Arial"/>
          <w:sz w:val="22"/>
          <w:szCs w:val="22"/>
        </w:rPr>
        <w:t>15</w:t>
      </w:r>
      <w:r w:rsidRPr="002950D1">
        <w:rPr>
          <w:rFonts w:ascii="Arial" w:hAnsi="Arial" w:cs="Arial"/>
          <w:sz w:val="22"/>
          <w:szCs w:val="22"/>
        </w:rPr>
        <w:t xml:space="preserve"> de </w:t>
      </w:r>
      <w:r w:rsidR="007E49F1">
        <w:rPr>
          <w:rFonts w:ascii="Arial" w:hAnsi="Arial" w:cs="Arial"/>
          <w:sz w:val="22"/>
          <w:szCs w:val="22"/>
        </w:rPr>
        <w:t>febrero</w:t>
      </w:r>
      <w:r w:rsidRPr="002950D1">
        <w:rPr>
          <w:rFonts w:ascii="Arial" w:hAnsi="Arial" w:cs="Arial"/>
          <w:sz w:val="22"/>
          <w:szCs w:val="22"/>
        </w:rPr>
        <w:t xml:space="preserve"> de 201</w:t>
      </w:r>
      <w:r w:rsidR="007E49F1">
        <w:rPr>
          <w:rFonts w:ascii="Arial" w:hAnsi="Arial" w:cs="Arial"/>
          <w:sz w:val="22"/>
          <w:szCs w:val="22"/>
        </w:rPr>
        <w:t>9</w:t>
      </w:r>
      <w:r w:rsidRPr="002950D1">
        <w:rPr>
          <w:rFonts w:ascii="Arial" w:hAnsi="Arial" w:cs="Arial"/>
          <w:sz w:val="22"/>
          <w:szCs w:val="22"/>
        </w:rPr>
        <w:t>, de la Consejería de Empleo, Universidades, Empresa y Medio Ambiente</w:t>
      </w:r>
      <w:r w:rsidR="007E49F1">
        <w:rPr>
          <w:rFonts w:ascii="Arial" w:hAnsi="Arial" w:cs="Arial"/>
          <w:sz w:val="22"/>
          <w:szCs w:val="22"/>
        </w:rPr>
        <w:t xml:space="preserve">, </w:t>
      </w:r>
      <w:r w:rsidR="007E49F1" w:rsidRPr="007E49F1">
        <w:rPr>
          <w:rFonts w:ascii="Arial" w:hAnsi="Arial" w:cs="Arial"/>
          <w:sz w:val="22"/>
          <w:szCs w:val="22"/>
        </w:rPr>
        <w:t>sobre medidas para la prevención de daños causados por la proliferación de conejos.</w:t>
      </w:r>
      <w:r w:rsidR="007E49F1">
        <w:rPr>
          <w:rFonts w:ascii="Arial" w:hAnsi="Arial" w:cs="Arial"/>
          <w:sz w:val="22"/>
          <w:szCs w:val="22"/>
        </w:rPr>
        <w:t xml:space="preserve"> (BORM nº 53, de 5 de marzo de 2019)</w:t>
      </w:r>
    </w:p>
    <w:p w14:paraId="01E4DA43" w14:textId="3C33EA26" w:rsidR="002950D1" w:rsidRDefault="00275143" w:rsidP="007119A1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75143">
        <w:rPr>
          <w:rFonts w:ascii="Arial" w:hAnsi="Arial" w:cs="Arial"/>
          <w:sz w:val="22"/>
          <w:szCs w:val="22"/>
        </w:rPr>
        <w:t>Corrección de errores de la Orden de la Consejería de Empleo, Universidades, Empresa y Medio Ambiente, sobre medidas para</w:t>
      </w:r>
      <w:r>
        <w:rPr>
          <w:rFonts w:ascii="Arial" w:hAnsi="Arial" w:cs="Arial"/>
          <w:sz w:val="22"/>
          <w:szCs w:val="22"/>
        </w:rPr>
        <w:t xml:space="preserve"> </w:t>
      </w:r>
      <w:r w:rsidRPr="00275143">
        <w:rPr>
          <w:rFonts w:ascii="Arial" w:hAnsi="Arial" w:cs="Arial"/>
          <w:sz w:val="22"/>
          <w:szCs w:val="22"/>
        </w:rPr>
        <w:t>la prevención de daños causados por la proliferación de conejos.</w:t>
      </w:r>
      <w:r>
        <w:rPr>
          <w:rFonts w:ascii="Arial" w:hAnsi="Arial" w:cs="Arial"/>
          <w:sz w:val="22"/>
          <w:szCs w:val="22"/>
        </w:rPr>
        <w:t>(BORM nº 73, de 29 de marzo de 2019)</w:t>
      </w:r>
    </w:p>
    <w:p w14:paraId="2EAA9284" w14:textId="77777777" w:rsidR="00275143" w:rsidRPr="00275143" w:rsidRDefault="00275143" w:rsidP="00275143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4395FD01" w14:textId="77777777" w:rsidR="00927B2F" w:rsidRPr="00927B2F" w:rsidRDefault="00927B2F" w:rsidP="00927B2F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Daños</w:t>
      </w:r>
    </w:p>
    <w:p w14:paraId="6C17DFD6" w14:textId="09DE8F85" w:rsidR="00927B2F" w:rsidRPr="0034769D" w:rsidRDefault="00927B2F" w:rsidP="00927B2F">
      <w:pPr>
        <w:numPr>
          <w:ilvl w:val="0"/>
          <w:numId w:val="28"/>
        </w:numPr>
        <w:spacing w:after="120"/>
        <w:jc w:val="both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Resolución de 28 de noviembre de 2017</w:t>
      </w:r>
      <w:r w:rsidRPr="00564FA4">
        <w:rPr>
          <w:rFonts w:ascii="Arial" w:hAnsi="Arial" w:cs="Arial"/>
          <w:sz w:val="22"/>
          <w:szCs w:val="22"/>
        </w:rPr>
        <w:t xml:space="preserve"> de la Dirección</w:t>
      </w:r>
      <w:r>
        <w:rPr>
          <w:rFonts w:ascii="Arial" w:hAnsi="Arial" w:cs="Arial"/>
          <w:sz w:val="22"/>
          <w:szCs w:val="22"/>
        </w:rPr>
        <w:t xml:space="preserve"> </w:t>
      </w:r>
      <w:r w:rsidRPr="00564FA4">
        <w:rPr>
          <w:rFonts w:ascii="Arial" w:hAnsi="Arial" w:cs="Arial"/>
          <w:sz w:val="22"/>
          <w:szCs w:val="22"/>
        </w:rPr>
        <w:t xml:space="preserve">General de </w:t>
      </w:r>
      <w:r>
        <w:rPr>
          <w:rFonts w:ascii="Arial" w:hAnsi="Arial" w:cs="Arial"/>
          <w:sz w:val="22"/>
          <w:szCs w:val="22"/>
        </w:rPr>
        <w:t>Medio Natural</w:t>
      </w:r>
      <w:r w:rsidRPr="00564FA4">
        <w:rPr>
          <w:rFonts w:ascii="Arial" w:hAnsi="Arial" w:cs="Arial"/>
          <w:sz w:val="22"/>
          <w:szCs w:val="22"/>
        </w:rPr>
        <w:t xml:space="preserve"> por la que se </w:t>
      </w:r>
      <w:r>
        <w:rPr>
          <w:rFonts w:ascii="Arial" w:hAnsi="Arial" w:cs="Arial"/>
          <w:sz w:val="22"/>
          <w:szCs w:val="22"/>
        </w:rPr>
        <w:t xml:space="preserve">regulan las autorizaciones de </w:t>
      </w:r>
      <w:r w:rsidRPr="00927B2F">
        <w:rPr>
          <w:rFonts w:ascii="Arial" w:hAnsi="Arial" w:cs="Arial"/>
          <w:b/>
          <w:sz w:val="22"/>
          <w:szCs w:val="22"/>
        </w:rPr>
        <w:t xml:space="preserve">control y captura de determinadas especies </w:t>
      </w:r>
      <w:r w:rsidRPr="007E1356">
        <w:rPr>
          <w:rFonts w:ascii="Arial" w:hAnsi="Arial" w:cs="Arial"/>
          <w:b/>
          <w:sz w:val="22"/>
          <w:szCs w:val="22"/>
        </w:rPr>
        <w:t xml:space="preserve">por </w:t>
      </w:r>
      <w:r w:rsidRPr="00927B2F">
        <w:rPr>
          <w:rFonts w:ascii="Arial" w:hAnsi="Arial" w:cs="Arial"/>
          <w:b/>
          <w:sz w:val="22"/>
          <w:szCs w:val="22"/>
        </w:rPr>
        <w:t>daños a la agricultura</w:t>
      </w:r>
      <w:r>
        <w:rPr>
          <w:rFonts w:ascii="Arial" w:hAnsi="Arial" w:cs="Arial"/>
          <w:sz w:val="22"/>
          <w:szCs w:val="22"/>
        </w:rPr>
        <w:t xml:space="preserve">, </w:t>
      </w:r>
      <w:r w:rsidRPr="00564FA4">
        <w:rPr>
          <w:rFonts w:ascii="Arial" w:hAnsi="Arial" w:cs="Arial"/>
          <w:sz w:val="22"/>
          <w:szCs w:val="22"/>
        </w:rPr>
        <w:t>ganadería</w:t>
      </w:r>
      <w:r>
        <w:rPr>
          <w:rFonts w:ascii="Arial" w:hAnsi="Arial" w:cs="Arial"/>
          <w:sz w:val="22"/>
          <w:szCs w:val="22"/>
        </w:rPr>
        <w:t>, instalaciones o por seguridad para las personas.</w:t>
      </w:r>
      <w:r w:rsidRPr="00564FA4">
        <w:rPr>
          <w:rFonts w:ascii="Arial" w:hAnsi="Arial" w:cs="Arial"/>
          <w:sz w:val="22"/>
          <w:szCs w:val="22"/>
        </w:rPr>
        <w:t xml:space="preserve"> </w:t>
      </w:r>
    </w:p>
    <w:p w14:paraId="3A34A6C7" w14:textId="710531E9" w:rsidR="0034769D" w:rsidRPr="00927B2F" w:rsidRDefault="0034769D" w:rsidP="00927B2F">
      <w:pPr>
        <w:numPr>
          <w:ilvl w:val="0"/>
          <w:numId w:val="28"/>
        </w:numPr>
        <w:spacing w:after="120"/>
        <w:jc w:val="both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Resolución de 4 de agosto de 2016 del Director de la Oficina de Impulso Socioeconómico del Medio Ambiente por la que se delega a la firma de determinadas autorizaciones en funcionarios del cuerpo de Agentes Medioambientales. (</w:t>
      </w:r>
      <w:r w:rsidRPr="0034769D">
        <w:rPr>
          <w:rFonts w:ascii="Arial" w:hAnsi="Arial" w:cs="Arial"/>
          <w:b/>
          <w:sz w:val="22"/>
          <w:szCs w:val="22"/>
        </w:rPr>
        <w:t>Daños de arruí</w:t>
      </w:r>
      <w:r>
        <w:rPr>
          <w:rFonts w:ascii="Arial" w:hAnsi="Arial" w:cs="Arial"/>
          <w:sz w:val="22"/>
          <w:szCs w:val="22"/>
        </w:rPr>
        <w:t>)</w:t>
      </w:r>
    </w:p>
    <w:p w14:paraId="6AF308BB" w14:textId="77777777" w:rsidR="00927B2F" w:rsidRDefault="00927B2F" w:rsidP="00927B2F">
      <w:pPr>
        <w:spacing w:after="120"/>
        <w:ind w:left="1429"/>
        <w:jc w:val="both"/>
        <w:rPr>
          <w:rFonts w:ascii="Arial" w:hAnsi="Arial" w:cs="Arial"/>
          <w:color w:val="7030A0"/>
          <w:sz w:val="22"/>
          <w:szCs w:val="22"/>
        </w:rPr>
      </w:pPr>
    </w:p>
    <w:p w14:paraId="08A2CEAB" w14:textId="77777777" w:rsidR="006835DD" w:rsidRDefault="006835DD" w:rsidP="006835DD">
      <w:pPr>
        <w:spacing w:after="120"/>
        <w:ind w:firstLine="709"/>
        <w:jc w:val="center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Aguardos de jabalí</w:t>
      </w:r>
    </w:p>
    <w:p w14:paraId="68DF3CC7" w14:textId="5BECF79A" w:rsidR="006835DD" w:rsidRDefault="006835DD" w:rsidP="00275143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35DD">
        <w:rPr>
          <w:rFonts w:ascii="Arial" w:hAnsi="Arial" w:cs="Arial"/>
          <w:sz w:val="22"/>
          <w:szCs w:val="22"/>
        </w:rPr>
        <w:t xml:space="preserve">Resolución de </w:t>
      </w:r>
      <w:r w:rsidR="00275143">
        <w:rPr>
          <w:rFonts w:ascii="Arial" w:hAnsi="Arial" w:cs="Arial"/>
          <w:sz w:val="22"/>
          <w:szCs w:val="22"/>
        </w:rPr>
        <w:t>2 de mayo de 201</w:t>
      </w:r>
      <w:r w:rsidR="003E352B">
        <w:rPr>
          <w:rFonts w:ascii="Arial" w:hAnsi="Arial" w:cs="Arial"/>
          <w:sz w:val="22"/>
          <w:szCs w:val="22"/>
        </w:rPr>
        <w:t>9</w:t>
      </w:r>
      <w:r w:rsidR="00275143">
        <w:rPr>
          <w:rFonts w:ascii="Arial" w:hAnsi="Arial" w:cs="Arial"/>
          <w:sz w:val="22"/>
          <w:szCs w:val="22"/>
        </w:rPr>
        <w:t xml:space="preserve"> </w:t>
      </w:r>
      <w:r w:rsidR="00275143" w:rsidRPr="00275143">
        <w:rPr>
          <w:rFonts w:ascii="Arial" w:hAnsi="Arial" w:cs="Arial"/>
          <w:sz w:val="22"/>
          <w:szCs w:val="22"/>
        </w:rPr>
        <w:t xml:space="preserve">de la Dirección General de Medio Natural por la que se </w:t>
      </w:r>
      <w:r w:rsidR="00275143" w:rsidRPr="00D03D50">
        <w:rPr>
          <w:rFonts w:ascii="Arial" w:hAnsi="Arial" w:cs="Arial"/>
          <w:b/>
          <w:sz w:val="22"/>
          <w:szCs w:val="22"/>
        </w:rPr>
        <w:t>regula la caza del jabalí y zorro</w:t>
      </w:r>
      <w:r w:rsidR="00275143" w:rsidRPr="00275143">
        <w:rPr>
          <w:rFonts w:ascii="Arial" w:hAnsi="Arial" w:cs="Arial"/>
          <w:sz w:val="22"/>
          <w:szCs w:val="22"/>
        </w:rPr>
        <w:t>, modalidad cinegética de aguardo o espera nocturna, en los cotos de caza de la Región</w:t>
      </w:r>
      <w:r w:rsidR="00275143">
        <w:rPr>
          <w:rFonts w:ascii="Arial" w:hAnsi="Arial" w:cs="Arial"/>
          <w:sz w:val="22"/>
          <w:szCs w:val="22"/>
        </w:rPr>
        <w:t xml:space="preserve"> </w:t>
      </w:r>
      <w:r w:rsidR="00275143" w:rsidRPr="00275143">
        <w:rPr>
          <w:rFonts w:ascii="Arial" w:hAnsi="Arial" w:cs="Arial"/>
          <w:sz w:val="22"/>
          <w:szCs w:val="22"/>
        </w:rPr>
        <w:t>de Murcia.</w:t>
      </w:r>
      <w:r w:rsidR="00275143">
        <w:rPr>
          <w:rFonts w:ascii="Arial" w:hAnsi="Arial" w:cs="Arial"/>
          <w:sz w:val="22"/>
          <w:szCs w:val="22"/>
        </w:rPr>
        <w:t xml:space="preserve"> </w:t>
      </w:r>
      <w:r w:rsidR="00D03D50">
        <w:rPr>
          <w:rFonts w:ascii="Arial" w:hAnsi="Arial" w:cs="Arial"/>
          <w:sz w:val="22"/>
          <w:szCs w:val="22"/>
        </w:rPr>
        <w:t>(</w:t>
      </w:r>
      <w:r w:rsidR="00275143" w:rsidRPr="00275143">
        <w:rPr>
          <w:rFonts w:ascii="Arial" w:hAnsi="Arial" w:cs="Arial"/>
          <w:sz w:val="22"/>
          <w:szCs w:val="22"/>
        </w:rPr>
        <w:t>BORM nº 109 de 14 de mayo de 2019</w:t>
      </w:r>
      <w:r w:rsidRPr="00275143">
        <w:rPr>
          <w:rFonts w:ascii="Arial" w:hAnsi="Arial" w:cs="Arial"/>
          <w:sz w:val="22"/>
          <w:szCs w:val="22"/>
        </w:rPr>
        <w:t>)</w:t>
      </w:r>
    </w:p>
    <w:bookmarkEnd w:id="0"/>
    <w:p w14:paraId="3BB2E4F1" w14:textId="77777777" w:rsidR="00275143" w:rsidRPr="00275143" w:rsidRDefault="00275143" w:rsidP="00275143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3B530F03" w14:textId="77777777" w:rsidR="00D80B2A" w:rsidRDefault="00927B2F" w:rsidP="005C5A3F">
      <w:pPr>
        <w:spacing w:after="120"/>
        <w:ind w:firstLine="709"/>
        <w:jc w:val="center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Precintado</w:t>
      </w:r>
    </w:p>
    <w:p w14:paraId="7C73C77E" w14:textId="77777777" w:rsidR="00927B2F" w:rsidRDefault="00927B2F" w:rsidP="00927B2F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2C94">
        <w:rPr>
          <w:rFonts w:ascii="Arial" w:hAnsi="Arial" w:cs="Arial"/>
          <w:sz w:val="22"/>
          <w:szCs w:val="22"/>
        </w:rPr>
        <w:t>Resolución de la Dirección</w:t>
      </w:r>
      <w:r>
        <w:rPr>
          <w:rFonts w:ascii="Arial" w:hAnsi="Arial" w:cs="Arial"/>
          <w:sz w:val="22"/>
          <w:szCs w:val="22"/>
        </w:rPr>
        <w:t xml:space="preserve"> </w:t>
      </w:r>
      <w:r w:rsidRPr="00682C94">
        <w:rPr>
          <w:rFonts w:ascii="Arial" w:hAnsi="Arial" w:cs="Arial"/>
          <w:sz w:val="22"/>
          <w:szCs w:val="22"/>
        </w:rPr>
        <w:t>General de Desarrollo Rural y Forestal de fecha 8 de junio de 2016 por</w:t>
      </w:r>
      <w:r>
        <w:rPr>
          <w:rFonts w:ascii="Arial" w:hAnsi="Arial" w:cs="Arial"/>
          <w:sz w:val="22"/>
          <w:szCs w:val="22"/>
        </w:rPr>
        <w:t xml:space="preserve"> </w:t>
      </w:r>
      <w:r w:rsidRPr="00682C94">
        <w:rPr>
          <w:rFonts w:ascii="Arial" w:hAnsi="Arial" w:cs="Arial"/>
          <w:sz w:val="22"/>
          <w:szCs w:val="22"/>
        </w:rPr>
        <w:t xml:space="preserve">la que se determinan las </w:t>
      </w:r>
      <w:r w:rsidRPr="005C5A3F">
        <w:rPr>
          <w:rFonts w:ascii="Arial" w:hAnsi="Arial" w:cs="Arial"/>
          <w:b/>
          <w:sz w:val="22"/>
          <w:szCs w:val="22"/>
        </w:rPr>
        <w:t>prescripciones técnicas de precintado de piezas</w:t>
      </w:r>
      <w:r w:rsidRPr="00682C94">
        <w:rPr>
          <w:rFonts w:ascii="Arial" w:hAnsi="Arial" w:cs="Arial"/>
          <w:sz w:val="22"/>
          <w:szCs w:val="22"/>
        </w:rPr>
        <w:t xml:space="preserve"> de caza mayor (cabra montés, ciervo, muflón y gamo)</w:t>
      </w:r>
      <w:r>
        <w:rPr>
          <w:rFonts w:ascii="Arial" w:hAnsi="Arial" w:cs="Arial"/>
          <w:sz w:val="22"/>
          <w:szCs w:val="22"/>
        </w:rPr>
        <w:t xml:space="preserve"> </w:t>
      </w:r>
      <w:r w:rsidRPr="00682C94">
        <w:rPr>
          <w:rFonts w:ascii="Arial" w:hAnsi="Arial" w:cs="Arial"/>
          <w:sz w:val="22"/>
          <w:szCs w:val="22"/>
        </w:rPr>
        <w:t>para el control de la actividad cinegética en los cotos de caza de</w:t>
      </w:r>
      <w:r>
        <w:rPr>
          <w:rFonts w:ascii="Arial" w:hAnsi="Arial" w:cs="Arial"/>
          <w:sz w:val="22"/>
          <w:szCs w:val="22"/>
        </w:rPr>
        <w:t xml:space="preserve"> </w:t>
      </w:r>
      <w:r w:rsidRPr="00682C94">
        <w:rPr>
          <w:rFonts w:ascii="Arial" w:hAnsi="Arial" w:cs="Arial"/>
          <w:sz w:val="22"/>
          <w:szCs w:val="22"/>
        </w:rPr>
        <w:t xml:space="preserve">la Región de Murcia. </w:t>
      </w:r>
      <w:r>
        <w:rPr>
          <w:rFonts w:ascii="Arial" w:hAnsi="Arial" w:cs="Arial"/>
          <w:sz w:val="22"/>
          <w:szCs w:val="22"/>
        </w:rPr>
        <w:t>(</w:t>
      </w:r>
      <w:r w:rsidRPr="00682C94">
        <w:rPr>
          <w:rFonts w:ascii="Arial" w:hAnsi="Arial" w:cs="Arial"/>
          <w:sz w:val="22"/>
          <w:szCs w:val="22"/>
        </w:rPr>
        <w:t xml:space="preserve">BORM </w:t>
      </w:r>
      <w:r>
        <w:rPr>
          <w:rFonts w:ascii="Arial" w:hAnsi="Arial" w:cs="Arial"/>
          <w:sz w:val="22"/>
          <w:szCs w:val="22"/>
        </w:rPr>
        <w:t xml:space="preserve">nº 140, </w:t>
      </w:r>
      <w:r w:rsidRPr="00682C94">
        <w:rPr>
          <w:rFonts w:ascii="Arial" w:hAnsi="Arial" w:cs="Arial"/>
          <w:sz w:val="22"/>
          <w:szCs w:val="22"/>
        </w:rPr>
        <w:t>18 de junio de 2016</w:t>
      </w:r>
      <w:r>
        <w:rPr>
          <w:rFonts w:ascii="Arial" w:hAnsi="Arial" w:cs="Arial"/>
          <w:sz w:val="22"/>
          <w:szCs w:val="22"/>
        </w:rPr>
        <w:t>)</w:t>
      </w:r>
    </w:p>
    <w:p w14:paraId="00B93213" w14:textId="77777777" w:rsidR="00927B2F" w:rsidRDefault="00927B2F" w:rsidP="00927B2F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5BC2BBC6" w14:textId="77777777" w:rsidR="00927B2F" w:rsidRPr="00927B2F" w:rsidRDefault="00927B2F" w:rsidP="00927B2F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Tasas y precios públicos</w:t>
      </w:r>
    </w:p>
    <w:p w14:paraId="58AA6F99" w14:textId="48AA5ECA" w:rsidR="00927B2F" w:rsidRPr="002A10DC" w:rsidRDefault="007D5788" w:rsidP="002A10DC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D5788">
        <w:rPr>
          <w:rFonts w:ascii="Arial" w:hAnsi="Arial" w:cs="Arial"/>
          <w:sz w:val="22"/>
          <w:szCs w:val="22"/>
        </w:rPr>
        <w:t xml:space="preserve">Orden de 22 de febrero de 2019 de la </w:t>
      </w:r>
      <w:proofErr w:type="spellStart"/>
      <w:r w:rsidRPr="007D5788">
        <w:rPr>
          <w:rFonts w:ascii="Arial" w:hAnsi="Arial" w:cs="Arial"/>
          <w:sz w:val="22"/>
          <w:szCs w:val="22"/>
        </w:rPr>
        <w:t>Consejería</w:t>
      </w:r>
      <w:proofErr w:type="spellEnd"/>
      <w:r w:rsidRPr="007D5788">
        <w:rPr>
          <w:rFonts w:ascii="Arial" w:hAnsi="Arial" w:cs="Arial"/>
          <w:sz w:val="22"/>
          <w:szCs w:val="22"/>
        </w:rPr>
        <w:t xml:space="preserve"> de Hacienda, por la que se publican las tarifas de las </w:t>
      </w:r>
      <w:r w:rsidRPr="002A10DC">
        <w:rPr>
          <w:rFonts w:ascii="Arial" w:hAnsi="Arial" w:cs="Arial"/>
          <w:b/>
          <w:sz w:val="22"/>
          <w:szCs w:val="22"/>
        </w:rPr>
        <w:t xml:space="preserve">tasas y precios </w:t>
      </w:r>
      <w:proofErr w:type="spellStart"/>
      <w:r w:rsidRPr="002A10DC">
        <w:rPr>
          <w:rFonts w:ascii="Arial" w:hAnsi="Arial" w:cs="Arial"/>
          <w:b/>
          <w:sz w:val="22"/>
          <w:szCs w:val="22"/>
        </w:rPr>
        <w:t>públicos</w:t>
      </w:r>
      <w:proofErr w:type="spellEnd"/>
      <w:r w:rsidRPr="002A10DC">
        <w:rPr>
          <w:rFonts w:ascii="Arial" w:hAnsi="Arial" w:cs="Arial"/>
          <w:b/>
          <w:sz w:val="22"/>
          <w:szCs w:val="22"/>
        </w:rPr>
        <w:t xml:space="preserve"> aplicables en el </w:t>
      </w:r>
      <w:proofErr w:type="spellStart"/>
      <w:r w:rsidRPr="002A10DC">
        <w:rPr>
          <w:rFonts w:ascii="Arial" w:hAnsi="Arial" w:cs="Arial"/>
          <w:b/>
          <w:sz w:val="22"/>
          <w:szCs w:val="22"/>
        </w:rPr>
        <w:t>año</w:t>
      </w:r>
      <w:proofErr w:type="spellEnd"/>
      <w:r w:rsidRPr="002A10DC">
        <w:rPr>
          <w:rFonts w:ascii="Arial" w:hAnsi="Arial" w:cs="Arial"/>
          <w:b/>
          <w:sz w:val="22"/>
          <w:szCs w:val="22"/>
        </w:rPr>
        <w:t xml:space="preserve"> 2019</w:t>
      </w:r>
      <w:r w:rsidRPr="007D5788">
        <w:rPr>
          <w:rFonts w:ascii="Arial" w:hAnsi="Arial" w:cs="Arial"/>
          <w:sz w:val="22"/>
          <w:szCs w:val="22"/>
        </w:rPr>
        <w:t xml:space="preserve">. </w:t>
      </w:r>
      <w:r w:rsidR="00927B2F" w:rsidRPr="002A10DC">
        <w:rPr>
          <w:rFonts w:ascii="Arial" w:hAnsi="Arial" w:cs="Arial"/>
          <w:sz w:val="22"/>
          <w:szCs w:val="22"/>
        </w:rPr>
        <w:t xml:space="preserve">(BORM nº </w:t>
      </w:r>
      <w:r w:rsidR="002A10DC">
        <w:rPr>
          <w:rFonts w:ascii="Arial" w:hAnsi="Arial" w:cs="Arial"/>
          <w:sz w:val="22"/>
          <w:szCs w:val="22"/>
        </w:rPr>
        <w:t>54</w:t>
      </w:r>
      <w:r w:rsidR="00927B2F" w:rsidRPr="002A10DC">
        <w:rPr>
          <w:rFonts w:ascii="Arial" w:hAnsi="Arial" w:cs="Arial"/>
          <w:sz w:val="22"/>
          <w:szCs w:val="22"/>
        </w:rPr>
        <w:t xml:space="preserve">, </w:t>
      </w:r>
      <w:r w:rsidR="002A10DC">
        <w:rPr>
          <w:rFonts w:ascii="Arial" w:hAnsi="Arial" w:cs="Arial"/>
          <w:sz w:val="22"/>
          <w:szCs w:val="22"/>
        </w:rPr>
        <w:t>6</w:t>
      </w:r>
      <w:r w:rsidR="00927B2F" w:rsidRPr="002A10DC">
        <w:rPr>
          <w:rFonts w:ascii="Arial" w:hAnsi="Arial" w:cs="Arial"/>
          <w:sz w:val="22"/>
          <w:szCs w:val="22"/>
        </w:rPr>
        <w:t xml:space="preserve"> de marzo de 201</w:t>
      </w:r>
      <w:r w:rsidR="002A10DC">
        <w:rPr>
          <w:rFonts w:ascii="Arial" w:hAnsi="Arial" w:cs="Arial"/>
          <w:sz w:val="22"/>
          <w:szCs w:val="22"/>
        </w:rPr>
        <w:t>9</w:t>
      </w:r>
      <w:r w:rsidR="00927B2F" w:rsidRPr="002A10DC">
        <w:rPr>
          <w:rFonts w:ascii="Arial" w:hAnsi="Arial" w:cs="Arial"/>
          <w:sz w:val="22"/>
          <w:szCs w:val="22"/>
        </w:rPr>
        <w:t>)</w:t>
      </w:r>
      <w:r w:rsidR="002A10DC">
        <w:rPr>
          <w:rFonts w:ascii="Arial" w:hAnsi="Arial" w:cs="Arial"/>
          <w:sz w:val="22"/>
          <w:szCs w:val="22"/>
        </w:rPr>
        <w:t>.</w:t>
      </w:r>
    </w:p>
    <w:p w14:paraId="1D882FA1" w14:textId="77777777" w:rsidR="002950D1" w:rsidRDefault="002950D1" w:rsidP="002950D1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0C97EE4F" w14:textId="77777777" w:rsidR="002950D1" w:rsidRPr="002950D1" w:rsidRDefault="002950D1" w:rsidP="002950D1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Aprovechamientos de caza en montes públicos</w:t>
      </w:r>
    </w:p>
    <w:p w14:paraId="3B9E16BB" w14:textId="06AB209F" w:rsidR="00927B2F" w:rsidRDefault="002950D1" w:rsidP="002950D1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950D1">
        <w:rPr>
          <w:rFonts w:ascii="Arial" w:hAnsi="Arial" w:cs="Arial"/>
          <w:sz w:val="22"/>
          <w:szCs w:val="22"/>
        </w:rPr>
        <w:lastRenderedPageBreak/>
        <w:t xml:space="preserve">Anuncio por el que se hace pública la convocatoria para la adjudicación mediante concurso por procedimiento abierto de los </w:t>
      </w:r>
      <w:r w:rsidRPr="002950D1">
        <w:rPr>
          <w:rFonts w:ascii="Arial" w:hAnsi="Arial" w:cs="Arial"/>
          <w:b/>
          <w:sz w:val="22"/>
          <w:szCs w:val="22"/>
        </w:rPr>
        <w:t>aprovechamientos de caza en diversos montes de utilidad pública</w:t>
      </w:r>
      <w:r w:rsidRPr="002950D1">
        <w:rPr>
          <w:rFonts w:ascii="Arial" w:hAnsi="Arial" w:cs="Arial"/>
          <w:sz w:val="22"/>
          <w:szCs w:val="22"/>
        </w:rPr>
        <w:t xml:space="preserve"> propiedad de la Comunidad Autónoma de la Región de Murcia.</w:t>
      </w:r>
      <w:r>
        <w:rPr>
          <w:rFonts w:ascii="Arial" w:hAnsi="Arial" w:cs="Arial"/>
          <w:sz w:val="22"/>
          <w:szCs w:val="22"/>
        </w:rPr>
        <w:t xml:space="preserve"> (BORM nº 158 de 11 de julio de 2018)</w:t>
      </w:r>
      <w:r w:rsidR="00275143">
        <w:rPr>
          <w:rFonts w:ascii="Arial" w:hAnsi="Arial" w:cs="Arial"/>
          <w:sz w:val="22"/>
          <w:szCs w:val="22"/>
        </w:rPr>
        <w:t>´</w:t>
      </w:r>
    </w:p>
    <w:p w14:paraId="05C8E2A2" w14:textId="53F15CE5" w:rsidR="00275143" w:rsidRDefault="00275143" w:rsidP="002950D1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Próximamente 2019</w:t>
      </w:r>
    </w:p>
    <w:p w14:paraId="3ADAC918" w14:textId="77777777" w:rsidR="002950D1" w:rsidRPr="002950D1" w:rsidRDefault="002950D1" w:rsidP="002950D1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76616A4B" w14:textId="77777777" w:rsidR="00927B2F" w:rsidRPr="00927B2F" w:rsidRDefault="00927B2F" w:rsidP="00927B2F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Convenios con la Federación de Caza</w:t>
      </w:r>
    </w:p>
    <w:p w14:paraId="1237B184" w14:textId="77777777" w:rsidR="00927B2F" w:rsidRDefault="00927B2F" w:rsidP="00927B2F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C5A3F">
        <w:rPr>
          <w:rFonts w:ascii="Arial" w:hAnsi="Arial" w:cs="Arial"/>
          <w:sz w:val="22"/>
          <w:szCs w:val="22"/>
        </w:rPr>
        <w:t>Resolución de 16 de noviembre de 2015, por la que se publica el</w:t>
      </w:r>
      <w:r>
        <w:rPr>
          <w:rFonts w:ascii="Arial" w:hAnsi="Arial" w:cs="Arial"/>
          <w:sz w:val="22"/>
          <w:szCs w:val="22"/>
        </w:rPr>
        <w:t xml:space="preserve"> </w:t>
      </w:r>
      <w:r w:rsidRPr="007E1356">
        <w:rPr>
          <w:rFonts w:ascii="Arial" w:hAnsi="Arial" w:cs="Arial"/>
          <w:b/>
          <w:sz w:val="22"/>
          <w:szCs w:val="22"/>
        </w:rPr>
        <w:t xml:space="preserve">convenio </w:t>
      </w:r>
      <w:r w:rsidRPr="005C5A3F">
        <w:rPr>
          <w:rFonts w:ascii="Arial" w:hAnsi="Arial" w:cs="Arial"/>
          <w:sz w:val="22"/>
          <w:szCs w:val="22"/>
        </w:rPr>
        <w:t>marco de colaboración entre la Comunidad Autónoma</w:t>
      </w:r>
      <w:r>
        <w:rPr>
          <w:rFonts w:ascii="Arial" w:hAnsi="Arial" w:cs="Arial"/>
          <w:sz w:val="22"/>
          <w:szCs w:val="22"/>
        </w:rPr>
        <w:t xml:space="preserve"> </w:t>
      </w:r>
      <w:r w:rsidRPr="005C5A3F">
        <w:rPr>
          <w:rFonts w:ascii="Arial" w:hAnsi="Arial" w:cs="Arial"/>
          <w:sz w:val="22"/>
          <w:szCs w:val="22"/>
        </w:rPr>
        <w:t>de la Región Murcia, a través de la Consejería de Agua,</w:t>
      </w:r>
      <w:r>
        <w:rPr>
          <w:rFonts w:ascii="Arial" w:hAnsi="Arial" w:cs="Arial"/>
          <w:sz w:val="22"/>
          <w:szCs w:val="22"/>
        </w:rPr>
        <w:t xml:space="preserve"> </w:t>
      </w:r>
      <w:r w:rsidRPr="005C5A3F">
        <w:rPr>
          <w:rFonts w:ascii="Arial" w:hAnsi="Arial" w:cs="Arial"/>
          <w:sz w:val="22"/>
          <w:szCs w:val="22"/>
        </w:rPr>
        <w:t xml:space="preserve">Agricultura y Medio Ambiente, y la </w:t>
      </w:r>
      <w:r w:rsidRPr="007E1356">
        <w:rPr>
          <w:rFonts w:ascii="Arial" w:hAnsi="Arial" w:cs="Arial"/>
          <w:b/>
          <w:sz w:val="22"/>
          <w:szCs w:val="22"/>
        </w:rPr>
        <w:t>Federación de Caza</w:t>
      </w:r>
      <w:r w:rsidRPr="005C5A3F">
        <w:rPr>
          <w:rFonts w:ascii="Arial" w:hAnsi="Arial" w:cs="Arial"/>
          <w:sz w:val="22"/>
          <w:szCs w:val="22"/>
        </w:rPr>
        <w:t xml:space="preserve"> de la</w:t>
      </w:r>
      <w:r>
        <w:rPr>
          <w:rFonts w:ascii="Arial" w:hAnsi="Arial" w:cs="Arial"/>
          <w:sz w:val="22"/>
          <w:szCs w:val="22"/>
        </w:rPr>
        <w:t xml:space="preserve"> </w:t>
      </w:r>
      <w:r w:rsidRPr="005C5A3F">
        <w:rPr>
          <w:rFonts w:ascii="Arial" w:hAnsi="Arial" w:cs="Arial"/>
          <w:sz w:val="22"/>
          <w:szCs w:val="22"/>
        </w:rPr>
        <w:t>Región de Murcia para el desarrollo de actividades de formación,</w:t>
      </w:r>
      <w:r>
        <w:rPr>
          <w:rFonts w:ascii="Arial" w:hAnsi="Arial" w:cs="Arial"/>
          <w:sz w:val="22"/>
          <w:szCs w:val="22"/>
        </w:rPr>
        <w:t xml:space="preserve"> </w:t>
      </w:r>
      <w:r w:rsidRPr="005C5A3F">
        <w:rPr>
          <w:rFonts w:ascii="Arial" w:hAnsi="Arial" w:cs="Arial"/>
          <w:sz w:val="22"/>
          <w:szCs w:val="22"/>
        </w:rPr>
        <w:t xml:space="preserve">ordenación y coordinación de la actividad cinegética. </w:t>
      </w:r>
      <w:r>
        <w:rPr>
          <w:rFonts w:ascii="Arial" w:hAnsi="Arial" w:cs="Arial"/>
          <w:sz w:val="22"/>
          <w:szCs w:val="22"/>
        </w:rPr>
        <w:t>(BORM nº</w:t>
      </w:r>
      <w:r w:rsidRPr="005C5A3F">
        <w:rPr>
          <w:rFonts w:ascii="Arial" w:hAnsi="Arial" w:cs="Arial"/>
          <w:sz w:val="22"/>
          <w:szCs w:val="22"/>
        </w:rPr>
        <w:t xml:space="preserve"> 272 Martes, 24 de noviembre de 2015</w:t>
      </w:r>
      <w:r>
        <w:rPr>
          <w:rFonts w:ascii="Arial" w:hAnsi="Arial" w:cs="Arial"/>
          <w:sz w:val="22"/>
          <w:szCs w:val="22"/>
        </w:rPr>
        <w:t>)</w:t>
      </w:r>
    </w:p>
    <w:p w14:paraId="7DA1C893" w14:textId="77777777" w:rsidR="00927B2F" w:rsidRDefault="00927B2F" w:rsidP="00927B2F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F5387">
        <w:rPr>
          <w:rFonts w:ascii="Arial" w:hAnsi="Arial" w:cs="Arial"/>
          <w:sz w:val="22"/>
          <w:szCs w:val="22"/>
        </w:rPr>
        <w:t>Resolución de 15 de junio de 2016, por la que se publica el</w:t>
      </w:r>
      <w:r>
        <w:rPr>
          <w:rFonts w:ascii="Arial" w:hAnsi="Arial" w:cs="Arial"/>
          <w:sz w:val="22"/>
          <w:szCs w:val="22"/>
        </w:rPr>
        <w:t xml:space="preserve"> </w:t>
      </w:r>
      <w:r w:rsidRPr="000F5387">
        <w:rPr>
          <w:rFonts w:ascii="Arial" w:hAnsi="Arial" w:cs="Arial"/>
          <w:b/>
          <w:sz w:val="22"/>
          <w:szCs w:val="22"/>
        </w:rPr>
        <w:t>convenio</w:t>
      </w:r>
      <w:r w:rsidRPr="000F5387">
        <w:rPr>
          <w:rFonts w:ascii="Arial" w:hAnsi="Arial" w:cs="Arial"/>
          <w:sz w:val="22"/>
          <w:szCs w:val="22"/>
        </w:rPr>
        <w:t xml:space="preserve"> de colaboración entre la Comunidad Autónoma de la</w:t>
      </w:r>
      <w:r>
        <w:rPr>
          <w:rFonts w:ascii="Arial" w:hAnsi="Arial" w:cs="Arial"/>
          <w:sz w:val="22"/>
          <w:szCs w:val="22"/>
        </w:rPr>
        <w:t xml:space="preserve"> </w:t>
      </w:r>
      <w:r w:rsidRPr="000F5387">
        <w:rPr>
          <w:rFonts w:ascii="Arial" w:hAnsi="Arial" w:cs="Arial"/>
          <w:sz w:val="22"/>
          <w:szCs w:val="22"/>
        </w:rPr>
        <w:t>Región de Murcia, a través de la Consejería de Agua, Agricultura y</w:t>
      </w:r>
      <w:r>
        <w:rPr>
          <w:rFonts w:ascii="Arial" w:hAnsi="Arial" w:cs="Arial"/>
          <w:sz w:val="22"/>
          <w:szCs w:val="22"/>
        </w:rPr>
        <w:t xml:space="preserve"> </w:t>
      </w:r>
      <w:r w:rsidRPr="000F5387">
        <w:rPr>
          <w:rFonts w:ascii="Arial" w:hAnsi="Arial" w:cs="Arial"/>
          <w:sz w:val="22"/>
          <w:szCs w:val="22"/>
        </w:rPr>
        <w:t>Medio Ambiente, y la Federación de Caza de la Región de Murcia,</w:t>
      </w:r>
      <w:r>
        <w:rPr>
          <w:rFonts w:ascii="Arial" w:hAnsi="Arial" w:cs="Arial"/>
          <w:sz w:val="22"/>
          <w:szCs w:val="22"/>
        </w:rPr>
        <w:t xml:space="preserve"> </w:t>
      </w:r>
      <w:r w:rsidRPr="000F5387">
        <w:rPr>
          <w:rFonts w:ascii="Arial" w:hAnsi="Arial" w:cs="Arial"/>
          <w:sz w:val="22"/>
          <w:szCs w:val="22"/>
        </w:rPr>
        <w:t>para el desarrollo de un proyecto de aprovechamiento cinegético</w:t>
      </w:r>
      <w:r>
        <w:rPr>
          <w:rFonts w:ascii="Arial" w:hAnsi="Arial" w:cs="Arial"/>
          <w:sz w:val="22"/>
          <w:szCs w:val="22"/>
        </w:rPr>
        <w:t xml:space="preserve"> </w:t>
      </w:r>
      <w:r w:rsidRPr="000F5387">
        <w:rPr>
          <w:rFonts w:ascii="Arial" w:hAnsi="Arial" w:cs="Arial"/>
          <w:sz w:val="22"/>
          <w:szCs w:val="22"/>
        </w:rPr>
        <w:t>sostenible y de actuaciones experimentales en materia de caza</w:t>
      </w:r>
      <w:r>
        <w:rPr>
          <w:rFonts w:ascii="Arial" w:hAnsi="Arial" w:cs="Arial"/>
          <w:sz w:val="22"/>
          <w:szCs w:val="22"/>
        </w:rPr>
        <w:t xml:space="preserve"> </w:t>
      </w:r>
      <w:r w:rsidRPr="000F5387">
        <w:rPr>
          <w:rFonts w:ascii="Arial" w:hAnsi="Arial" w:cs="Arial"/>
          <w:sz w:val="22"/>
          <w:szCs w:val="22"/>
        </w:rPr>
        <w:t>y conservación de la naturaleza, en los montes públicos n.º 166</w:t>
      </w:r>
      <w:r>
        <w:rPr>
          <w:rFonts w:ascii="Arial" w:hAnsi="Arial" w:cs="Arial"/>
          <w:sz w:val="22"/>
          <w:szCs w:val="22"/>
        </w:rPr>
        <w:t xml:space="preserve"> </w:t>
      </w:r>
      <w:r w:rsidRPr="000F5387">
        <w:rPr>
          <w:rFonts w:ascii="Arial" w:hAnsi="Arial" w:cs="Arial"/>
          <w:sz w:val="22"/>
          <w:szCs w:val="22"/>
        </w:rPr>
        <w:t>“</w:t>
      </w:r>
      <w:r w:rsidRPr="000F5387">
        <w:rPr>
          <w:rFonts w:ascii="Arial" w:hAnsi="Arial" w:cs="Arial"/>
          <w:b/>
          <w:sz w:val="22"/>
          <w:szCs w:val="22"/>
        </w:rPr>
        <w:t xml:space="preserve">Sierra de Tercia de Lorca” y n.º 226 “El Madroño y Los </w:t>
      </w:r>
      <w:proofErr w:type="spellStart"/>
      <w:r w:rsidRPr="000F5387">
        <w:rPr>
          <w:rFonts w:ascii="Arial" w:hAnsi="Arial" w:cs="Arial"/>
          <w:b/>
          <w:sz w:val="22"/>
          <w:szCs w:val="22"/>
        </w:rPr>
        <w:t>Alhagüeces</w:t>
      </w:r>
      <w:proofErr w:type="spellEnd"/>
      <w:r w:rsidRPr="000F5387">
        <w:rPr>
          <w:rFonts w:ascii="Arial" w:hAnsi="Arial" w:cs="Arial"/>
          <w:b/>
          <w:sz w:val="22"/>
          <w:szCs w:val="22"/>
        </w:rPr>
        <w:t xml:space="preserve"> trozo II Sur</w:t>
      </w:r>
      <w:r w:rsidRPr="000F5387">
        <w:rPr>
          <w:rFonts w:ascii="Arial" w:hAnsi="Arial" w:cs="Arial"/>
          <w:sz w:val="22"/>
          <w:szCs w:val="22"/>
        </w:rPr>
        <w:t xml:space="preserve">” del catálogo de montes de utilidad pública. </w:t>
      </w:r>
      <w:r>
        <w:rPr>
          <w:rFonts w:ascii="Arial" w:hAnsi="Arial" w:cs="Arial"/>
          <w:sz w:val="22"/>
          <w:szCs w:val="22"/>
        </w:rPr>
        <w:t>(BORM nº</w:t>
      </w:r>
      <w:r w:rsidRPr="000F5387">
        <w:rPr>
          <w:rFonts w:ascii="Arial" w:hAnsi="Arial" w:cs="Arial"/>
          <w:sz w:val="22"/>
          <w:szCs w:val="22"/>
        </w:rPr>
        <w:t xml:space="preserve"> 140, 18 de junio de 2016</w:t>
      </w:r>
      <w:r>
        <w:rPr>
          <w:rFonts w:ascii="Arial" w:hAnsi="Arial" w:cs="Arial"/>
          <w:sz w:val="22"/>
          <w:szCs w:val="22"/>
        </w:rPr>
        <w:t>)</w:t>
      </w:r>
    </w:p>
    <w:p w14:paraId="4298B560" w14:textId="77777777" w:rsidR="00587049" w:rsidRDefault="00587049" w:rsidP="00587049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7772F505" w14:textId="77777777" w:rsidR="00587049" w:rsidRPr="00587049" w:rsidRDefault="00587049" w:rsidP="00587049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proofErr w:type="spellStart"/>
      <w:r>
        <w:rPr>
          <w:rFonts w:ascii="Arial" w:hAnsi="Arial" w:cs="Arial"/>
          <w:color w:val="7030A0"/>
          <w:sz w:val="22"/>
          <w:szCs w:val="22"/>
        </w:rPr>
        <w:t>Silvestrismo</w:t>
      </w:r>
      <w:proofErr w:type="spellEnd"/>
    </w:p>
    <w:p w14:paraId="102EB628" w14:textId="3ABA8BAA" w:rsidR="00587049" w:rsidRDefault="00275143" w:rsidP="00587049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Actividad no autorizada. La última fue: </w:t>
      </w:r>
      <w:r w:rsidR="00587049">
        <w:rPr>
          <w:rFonts w:ascii="Arial" w:hAnsi="Arial" w:cs="Arial"/>
          <w:sz w:val="22"/>
          <w:szCs w:val="22"/>
        </w:rPr>
        <w:t>Resolución de 22 de junio de 2017 de la Dirección General de Medio Natural</w:t>
      </w:r>
      <w:r w:rsidR="00587049" w:rsidRPr="000F5387">
        <w:rPr>
          <w:rFonts w:ascii="Arial" w:hAnsi="Arial" w:cs="Arial"/>
          <w:sz w:val="22"/>
          <w:szCs w:val="22"/>
        </w:rPr>
        <w:t xml:space="preserve"> sobre las autorizaciones excepcionales para</w:t>
      </w:r>
      <w:r w:rsidR="00587049">
        <w:rPr>
          <w:rFonts w:ascii="Arial" w:hAnsi="Arial" w:cs="Arial"/>
          <w:sz w:val="22"/>
          <w:szCs w:val="22"/>
        </w:rPr>
        <w:t xml:space="preserve"> </w:t>
      </w:r>
      <w:r w:rsidR="00587049" w:rsidRPr="000F5387">
        <w:rPr>
          <w:rFonts w:ascii="Arial" w:hAnsi="Arial" w:cs="Arial"/>
          <w:sz w:val="22"/>
          <w:szCs w:val="22"/>
        </w:rPr>
        <w:t xml:space="preserve">la captura y/o tenencia de </w:t>
      </w:r>
      <w:r w:rsidR="00587049" w:rsidRPr="000F5387">
        <w:rPr>
          <w:rFonts w:ascii="Arial" w:hAnsi="Arial" w:cs="Arial"/>
          <w:b/>
          <w:sz w:val="22"/>
          <w:szCs w:val="22"/>
        </w:rPr>
        <w:t>aves fringílidas</w:t>
      </w:r>
      <w:r w:rsidR="00587049" w:rsidRPr="000F5387">
        <w:rPr>
          <w:rFonts w:ascii="Arial" w:hAnsi="Arial" w:cs="Arial"/>
          <w:sz w:val="22"/>
          <w:szCs w:val="22"/>
        </w:rPr>
        <w:t xml:space="preserve"> en la Comunidad</w:t>
      </w:r>
      <w:r w:rsidR="00587049">
        <w:rPr>
          <w:rFonts w:ascii="Arial" w:hAnsi="Arial" w:cs="Arial"/>
          <w:sz w:val="22"/>
          <w:szCs w:val="22"/>
        </w:rPr>
        <w:t xml:space="preserve"> </w:t>
      </w:r>
      <w:r w:rsidR="00587049" w:rsidRPr="000F5387">
        <w:rPr>
          <w:rFonts w:ascii="Arial" w:hAnsi="Arial" w:cs="Arial"/>
          <w:sz w:val="22"/>
          <w:szCs w:val="22"/>
        </w:rPr>
        <w:t>Autónoma de la</w:t>
      </w:r>
      <w:r w:rsidR="00587049">
        <w:rPr>
          <w:rFonts w:ascii="Arial" w:hAnsi="Arial" w:cs="Arial"/>
          <w:sz w:val="22"/>
          <w:szCs w:val="22"/>
        </w:rPr>
        <w:t xml:space="preserve"> Región de Murcia en el año 2017</w:t>
      </w:r>
      <w:r w:rsidR="00587049" w:rsidRPr="000F5387">
        <w:rPr>
          <w:rFonts w:ascii="Arial" w:hAnsi="Arial" w:cs="Arial"/>
          <w:sz w:val="22"/>
          <w:szCs w:val="22"/>
        </w:rPr>
        <w:t xml:space="preserve">. </w:t>
      </w:r>
      <w:r w:rsidR="00587049">
        <w:rPr>
          <w:rFonts w:ascii="Arial" w:hAnsi="Arial" w:cs="Arial"/>
          <w:sz w:val="22"/>
          <w:szCs w:val="22"/>
        </w:rPr>
        <w:t>(BORM nº 14</w:t>
      </w:r>
      <w:r w:rsidR="00587049" w:rsidRPr="000F5387">
        <w:rPr>
          <w:rFonts w:ascii="Arial" w:hAnsi="Arial" w:cs="Arial"/>
          <w:sz w:val="22"/>
          <w:szCs w:val="22"/>
        </w:rPr>
        <w:t>5</w:t>
      </w:r>
      <w:r w:rsidR="00587049">
        <w:rPr>
          <w:rFonts w:ascii="Arial" w:hAnsi="Arial" w:cs="Arial"/>
          <w:sz w:val="22"/>
          <w:szCs w:val="22"/>
        </w:rPr>
        <w:t>, 26 de junio de 2017)</w:t>
      </w:r>
    </w:p>
    <w:p w14:paraId="6B0EE163" w14:textId="77777777" w:rsidR="00587049" w:rsidRDefault="00587049" w:rsidP="005C5A3F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</w:p>
    <w:p w14:paraId="34E99065" w14:textId="77777777" w:rsidR="00587049" w:rsidRPr="00587049" w:rsidRDefault="00587049" w:rsidP="00587049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Consejo Asesor</w:t>
      </w:r>
    </w:p>
    <w:p w14:paraId="7F554F39" w14:textId="77777777" w:rsidR="00587049" w:rsidRDefault="00587049" w:rsidP="00587049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30A7B">
        <w:rPr>
          <w:rFonts w:ascii="Arial" w:hAnsi="Arial" w:cs="Arial"/>
          <w:sz w:val="22"/>
          <w:szCs w:val="22"/>
        </w:rPr>
        <w:t>Decreto número 52/1997, de 4 de julio,</w:t>
      </w:r>
      <w:r>
        <w:rPr>
          <w:rFonts w:ascii="Arial" w:hAnsi="Arial" w:cs="Arial"/>
          <w:sz w:val="22"/>
          <w:szCs w:val="22"/>
        </w:rPr>
        <w:t xml:space="preserve"> </w:t>
      </w:r>
      <w:r w:rsidRPr="00930A7B">
        <w:rPr>
          <w:rFonts w:ascii="Arial" w:hAnsi="Arial" w:cs="Arial"/>
          <w:sz w:val="22"/>
          <w:szCs w:val="22"/>
        </w:rPr>
        <w:t>por el que se regula la Composición y</w:t>
      </w:r>
      <w:r>
        <w:rPr>
          <w:rFonts w:ascii="Arial" w:hAnsi="Arial" w:cs="Arial"/>
          <w:sz w:val="22"/>
          <w:szCs w:val="22"/>
        </w:rPr>
        <w:t xml:space="preserve"> </w:t>
      </w:r>
      <w:r w:rsidRPr="00930A7B">
        <w:rPr>
          <w:rFonts w:ascii="Arial" w:hAnsi="Arial" w:cs="Arial"/>
          <w:sz w:val="22"/>
          <w:szCs w:val="22"/>
        </w:rPr>
        <w:t xml:space="preserve">Funcionamiento del </w:t>
      </w:r>
      <w:r w:rsidRPr="009914AE">
        <w:rPr>
          <w:rFonts w:ascii="Arial" w:hAnsi="Arial" w:cs="Arial"/>
          <w:b/>
          <w:sz w:val="22"/>
          <w:szCs w:val="22"/>
        </w:rPr>
        <w:t>Consejo Asesor de Caza y Pesca Fluvial</w:t>
      </w:r>
      <w:r w:rsidRPr="00930A7B">
        <w:rPr>
          <w:rFonts w:ascii="Arial" w:hAnsi="Arial" w:cs="Arial"/>
          <w:sz w:val="22"/>
          <w:szCs w:val="22"/>
        </w:rPr>
        <w:t xml:space="preserve"> de la Región de Murcia .</w:t>
      </w:r>
    </w:p>
    <w:p w14:paraId="06CD4A6D" w14:textId="77777777" w:rsidR="00587049" w:rsidRDefault="00587049" w:rsidP="00587049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30A7B">
        <w:rPr>
          <w:rFonts w:ascii="Arial" w:hAnsi="Arial" w:cs="Arial"/>
          <w:sz w:val="22"/>
          <w:szCs w:val="22"/>
        </w:rPr>
        <w:t>Decreto nº 68/2001 de 21 de septiembre, por el que</w:t>
      </w:r>
      <w:r>
        <w:rPr>
          <w:rFonts w:ascii="Arial" w:hAnsi="Arial" w:cs="Arial"/>
          <w:sz w:val="22"/>
          <w:szCs w:val="22"/>
        </w:rPr>
        <w:t xml:space="preserve"> </w:t>
      </w:r>
      <w:r w:rsidRPr="00930A7B">
        <w:rPr>
          <w:rFonts w:ascii="Arial" w:hAnsi="Arial" w:cs="Arial"/>
          <w:sz w:val="22"/>
          <w:szCs w:val="22"/>
        </w:rPr>
        <w:t>se modifica el Decreto 52/1997, de 4 de julio, que</w:t>
      </w:r>
      <w:r>
        <w:rPr>
          <w:rFonts w:ascii="Arial" w:hAnsi="Arial" w:cs="Arial"/>
          <w:sz w:val="22"/>
          <w:szCs w:val="22"/>
        </w:rPr>
        <w:t xml:space="preserve"> </w:t>
      </w:r>
      <w:r w:rsidRPr="00930A7B">
        <w:rPr>
          <w:rFonts w:ascii="Arial" w:hAnsi="Arial" w:cs="Arial"/>
          <w:sz w:val="22"/>
          <w:szCs w:val="22"/>
        </w:rPr>
        <w:t xml:space="preserve">regula el </w:t>
      </w:r>
      <w:r w:rsidRPr="009914AE">
        <w:rPr>
          <w:rFonts w:ascii="Arial" w:hAnsi="Arial" w:cs="Arial"/>
          <w:b/>
          <w:sz w:val="22"/>
          <w:szCs w:val="22"/>
        </w:rPr>
        <w:t xml:space="preserve">Consejo Asesor de Caza y Pesca Fluvial </w:t>
      </w:r>
      <w:r w:rsidRPr="00930A7B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930A7B">
        <w:rPr>
          <w:rFonts w:ascii="Arial" w:hAnsi="Arial" w:cs="Arial"/>
          <w:sz w:val="22"/>
          <w:szCs w:val="22"/>
        </w:rPr>
        <w:t>la Región de Murcia.</w:t>
      </w:r>
      <w:r>
        <w:rPr>
          <w:rFonts w:ascii="Arial" w:hAnsi="Arial" w:cs="Arial"/>
          <w:sz w:val="22"/>
          <w:szCs w:val="22"/>
        </w:rPr>
        <w:t xml:space="preserve"> (BORM nº </w:t>
      </w:r>
      <w:r w:rsidRPr="00930A7B">
        <w:rPr>
          <w:rFonts w:ascii="Arial" w:hAnsi="Arial" w:cs="Arial"/>
          <w:sz w:val="22"/>
          <w:szCs w:val="22"/>
        </w:rPr>
        <w:t>226, 28 de septiembre de 2001</w:t>
      </w:r>
      <w:r>
        <w:rPr>
          <w:rFonts w:ascii="Arial" w:hAnsi="Arial" w:cs="Arial"/>
          <w:sz w:val="22"/>
          <w:szCs w:val="22"/>
        </w:rPr>
        <w:t>)</w:t>
      </w:r>
    </w:p>
    <w:p w14:paraId="0CACEFDF" w14:textId="77777777" w:rsidR="00587049" w:rsidRDefault="00587049" w:rsidP="00587049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30A7B">
        <w:rPr>
          <w:rFonts w:ascii="Arial" w:hAnsi="Arial" w:cs="Arial"/>
          <w:sz w:val="22"/>
          <w:szCs w:val="22"/>
        </w:rPr>
        <w:t>Corrección de errores al Decreto número 68/2001,</w:t>
      </w:r>
      <w:r>
        <w:rPr>
          <w:rFonts w:ascii="Arial" w:hAnsi="Arial" w:cs="Arial"/>
          <w:sz w:val="22"/>
          <w:szCs w:val="22"/>
        </w:rPr>
        <w:t xml:space="preserve"> </w:t>
      </w:r>
      <w:r w:rsidRPr="00930A7B">
        <w:rPr>
          <w:rFonts w:ascii="Arial" w:hAnsi="Arial" w:cs="Arial"/>
          <w:sz w:val="22"/>
          <w:szCs w:val="22"/>
        </w:rPr>
        <w:t>de 21 de septiembre, por el que se modifica el</w:t>
      </w:r>
      <w:r>
        <w:rPr>
          <w:rFonts w:ascii="Arial" w:hAnsi="Arial" w:cs="Arial"/>
          <w:sz w:val="22"/>
          <w:szCs w:val="22"/>
        </w:rPr>
        <w:t xml:space="preserve"> </w:t>
      </w:r>
      <w:r w:rsidRPr="00930A7B">
        <w:rPr>
          <w:rFonts w:ascii="Arial" w:hAnsi="Arial" w:cs="Arial"/>
          <w:sz w:val="22"/>
          <w:szCs w:val="22"/>
        </w:rPr>
        <w:t>Decreto 52/1997, de 4 de julio, que regula el</w:t>
      </w:r>
      <w:r>
        <w:rPr>
          <w:rFonts w:ascii="Arial" w:hAnsi="Arial" w:cs="Arial"/>
          <w:sz w:val="22"/>
          <w:szCs w:val="22"/>
        </w:rPr>
        <w:t xml:space="preserve"> </w:t>
      </w:r>
      <w:r w:rsidRPr="009914AE">
        <w:rPr>
          <w:rFonts w:ascii="Arial" w:hAnsi="Arial" w:cs="Arial"/>
          <w:b/>
          <w:sz w:val="22"/>
          <w:szCs w:val="22"/>
        </w:rPr>
        <w:t>Consejo Asesor de Caja y Pesca Fluvial</w:t>
      </w:r>
      <w:r w:rsidRPr="00930A7B">
        <w:rPr>
          <w:rFonts w:ascii="Arial" w:hAnsi="Arial" w:cs="Arial"/>
          <w:sz w:val="22"/>
          <w:szCs w:val="22"/>
        </w:rPr>
        <w:t xml:space="preserve"> de la Región</w:t>
      </w:r>
      <w:r>
        <w:rPr>
          <w:rFonts w:ascii="Arial" w:hAnsi="Arial" w:cs="Arial"/>
          <w:sz w:val="22"/>
          <w:szCs w:val="22"/>
        </w:rPr>
        <w:t xml:space="preserve"> </w:t>
      </w:r>
      <w:r w:rsidRPr="00930A7B">
        <w:rPr>
          <w:rFonts w:ascii="Arial" w:hAnsi="Arial" w:cs="Arial"/>
          <w:sz w:val="22"/>
          <w:szCs w:val="22"/>
        </w:rPr>
        <w:t>de Murcia.</w:t>
      </w:r>
      <w:r>
        <w:rPr>
          <w:rFonts w:ascii="Arial" w:hAnsi="Arial" w:cs="Arial"/>
          <w:sz w:val="22"/>
          <w:szCs w:val="22"/>
        </w:rPr>
        <w:t xml:space="preserve"> (BORM nº </w:t>
      </w:r>
      <w:r w:rsidRPr="00930A7B">
        <w:rPr>
          <w:rFonts w:ascii="Arial" w:hAnsi="Arial" w:cs="Arial"/>
          <w:sz w:val="22"/>
          <w:szCs w:val="22"/>
        </w:rPr>
        <w:t>250, 27 de octubre de 2001</w:t>
      </w:r>
      <w:r>
        <w:rPr>
          <w:rFonts w:ascii="Arial" w:hAnsi="Arial" w:cs="Arial"/>
          <w:sz w:val="22"/>
          <w:szCs w:val="22"/>
        </w:rPr>
        <w:t>).</w:t>
      </w:r>
    </w:p>
    <w:p w14:paraId="617B014C" w14:textId="77777777" w:rsidR="00587049" w:rsidRDefault="00587049" w:rsidP="00587049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46ED9ECB" w14:textId="77777777" w:rsidR="002950D1" w:rsidRPr="00587049" w:rsidRDefault="002950D1" w:rsidP="002950D1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 xml:space="preserve">Reserva de Caza Regional de Sierra </w:t>
      </w:r>
      <w:proofErr w:type="spellStart"/>
      <w:r>
        <w:rPr>
          <w:rFonts w:ascii="Arial" w:hAnsi="Arial" w:cs="Arial"/>
          <w:color w:val="7030A0"/>
          <w:sz w:val="22"/>
          <w:szCs w:val="22"/>
        </w:rPr>
        <w:t>Espuña</w:t>
      </w:r>
      <w:proofErr w:type="spellEnd"/>
    </w:p>
    <w:p w14:paraId="24F1B7F3" w14:textId="77777777" w:rsidR="00771F02" w:rsidRPr="00771F02" w:rsidRDefault="00771F02" w:rsidP="00771F02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71F02">
        <w:rPr>
          <w:rFonts w:ascii="Arial" w:hAnsi="Arial" w:cs="Arial"/>
          <w:sz w:val="22"/>
          <w:szCs w:val="22"/>
        </w:rPr>
        <w:t>Ley 2/1973, de 17 de marzo, de</w:t>
      </w:r>
      <w:r>
        <w:rPr>
          <w:rFonts w:ascii="Arial" w:hAnsi="Arial" w:cs="Arial"/>
          <w:sz w:val="22"/>
          <w:szCs w:val="22"/>
        </w:rPr>
        <w:t xml:space="preserve"> </w:t>
      </w:r>
      <w:r w:rsidRPr="00771F02">
        <w:rPr>
          <w:rFonts w:ascii="Arial" w:hAnsi="Arial" w:cs="Arial"/>
          <w:b/>
          <w:sz w:val="22"/>
          <w:szCs w:val="22"/>
        </w:rPr>
        <w:t>creación de trece reservas nacionales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1F02">
        <w:rPr>
          <w:rFonts w:ascii="Arial" w:hAnsi="Arial" w:cs="Arial"/>
          <w:sz w:val="22"/>
          <w:szCs w:val="22"/>
        </w:rPr>
        <w:t xml:space="preserve">de caza. </w:t>
      </w:r>
      <w:r>
        <w:rPr>
          <w:rFonts w:ascii="Arial" w:hAnsi="Arial" w:cs="Arial"/>
          <w:sz w:val="22"/>
          <w:szCs w:val="22"/>
        </w:rPr>
        <w:t>(BOE nº 69, 21 marzo 1973)</w:t>
      </w:r>
    </w:p>
    <w:p w14:paraId="682AB5D3" w14:textId="77777777" w:rsidR="00771F02" w:rsidRPr="00771F02" w:rsidRDefault="00771F02" w:rsidP="00771F02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71F02">
        <w:rPr>
          <w:rFonts w:ascii="Arial" w:hAnsi="Arial" w:cs="Arial"/>
          <w:sz w:val="22"/>
          <w:szCs w:val="22"/>
        </w:rPr>
        <w:t>Decreto 2612/1974, de 9 de agosto, por el que se reglamenta el</w:t>
      </w:r>
      <w:r>
        <w:rPr>
          <w:rFonts w:ascii="Arial" w:hAnsi="Arial" w:cs="Arial"/>
          <w:sz w:val="22"/>
          <w:szCs w:val="22"/>
        </w:rPr>
        <w:t xml:space="preserve"> </w:t>
      </w:r>
      <w:r w:rsidRPr="00771F02">
        <w:rPr>
          <w:rFonts w:ascii="Arial" w:hAnsi="Arial" w:cs="Arial"/>
          <w:b/>
          <w:sz w:val="22"/>
          <w:szCs w:val="22"/>
        </w:rPr>
        <w:t>funcionamiento de las reservas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1F02">
        <w:rPr>
          <w:rFonts w:ascii="Arial" w:hAnsi="Arial" w:cs="Arial"/>
          <w:sz w:val="22"/>
          <w:szCs w:val="22"/>
        </w:rPr>
        <w:t xml:space="preserve">nacionales de caza. </w:t>
      </w:r>
      <w:r>
        <w:rPr>
          <w:rFonts w:ascii="Arial" w:hAnsi="Arial" w:cs="Arial"/>
          <w:sz w:val="22"/>
          <w:szCs w:val="22"/>
        </w:rPr>
        <w:t>(</w:t>
      </w:r>
      <w:r w:rsidRPr="00771F02">
        <w:rPr>
          <w:rFonts w:ascii="Arial" w:hAnsi="Arial" w:cs="Arial"/>
          <w:sz w:val="22"/>
          <w:szCs w:val="22"/>
        </w:rPr>
        <w:t>BOE nº 223</w:t>
      </w:r>
      <w:r>
        <w:rPr>
          <w:rFonts w:ascii="Arial" w:hAnsi="Arial" w:cs="Arial"/>
          <w:sz w:val="22"/>
          <w:szCs w:val="22"/>
        </w:rPr>
        <w:t>, de 17 de septiembre de 1974, t</w:t>
      </w:r>
      <w:r w:rsidRPr="00771F02">
        <w:rPr>
          <w:rFonts w:ascii="Arial" w:hAnsi="Arial" w:cs="Arial"/>
          <w:sz w:val="22"/>
          <w:szCs w:val="22"/>
        </w:rPr>
        <w:t>exto consolidado última modificación: 27 de abril de 1979)</w:t>
      </w:r>
    </w:p>
    <w:p w14:paraId="498E439B" w14:textId="77777777" w:rsidR="00771F02" w:rsidRPr="00771F02" w:rsidRDefault="00771F02" w:rsidP="00771F02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71F02">
        <w:rPr>
          <w:rFonts w:ascii="Arial" w:hAnsi="Arial" w:cs="Arial"/>
          <w:sz w:val="22"/>
          <w:szCs w:val="22"/>
        </w:rPr>
        <w:t>Real Decreto 891/1979, de 26 de enero, por el que se</w:t>
      </w:r>
      <w:r>
        <w:rPr>
          <w:rFonts w:ascii="Arial" w:hAnsi="Arial" w:cs="Arial"/>
          <w:sz w:val="22"/>
          <w:szCs w:val="22"/>
        </w:rPr>
        <w:t xml:space="preserve"> </w:t>
      </w:r>
      <w:r w:rsidRPr="00771F02">
        <w:rPr>
          <w:rFonts w:ascii="Arial" w:hAnsi="Arial" w:cs="Arial"/>
          <w:b/>
          <w:sz w:val="22"/>
          <w:szCs w:val="22"/>
        </w:rPr>
        <w:t>modifican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1F02">
        <w:rPr>
          <w:rFonts w:ascii="Arial" w:hAnsi="Arial" w:cs="Arial"/>
          <w:sz w:val="22"/>
          <w:szCs w:val="22"/>
        </w:rPr>
        <w:t xml:space="preserve">los artículos 4.°,8.°, 8.° y 9.° del Decreto 261211974, de 9 de agosto, por el que se reglamenta el funcionamiento de las Reservas Nacionales de Caza. </w:t>
      </w:r>
      <w:r>
        <w:rPr>
          <w:rFonts w:ascii="Arial" w:hAnsi="Arial" w:cs="Arial"/>
          <w:sz w:val="22"/>
          <w:szCs w:val="22"/>
        </w:rPr>
        <w:t>(</w:t>
      </w:r>
      <w:r w:rsidRPr="00771F02">
        <w:rPr>
          <w:rFonts w:ascii="Arial" w:hAnsi="Arial" w:cs="Arial"/>
          <w:sz w:val="22"/>
          <w:szCs w:val="22"/>
        </w:rPr>
        <w:t>BOE nº 101, 29 de abril de 1979</w:t>
      </w:r>
      <w:r>
        <w:rPr>
          <w:rFonts w:ascii="Arial" w:hAnsi="Arial" w:cs="Arial"/>
          <w:sz w:val="22"/>
          <w:szCs w:val="22"/>
        </w:rPr>
        <w:t>)</w:t>
      </w:r>
      <w:r w:rsidRPr="00771F02">
        <w:rPr>
          <w:rFonts w:ascii="Arial" w:hAnsi="Arial" w:cs="Arial"/>
          <w:sz w:val="22"/>
          <w:szCs w:val="22"/>
        </w:rPr>
        <w:t>.</w:t>
      </w:r>
    </w:p>
    <w:p w14:paraId="71C476FC" w14:textId="77777777" w:rsidR="00771F02" w:rsidRPr="00771F02" w:rsidRDefault="00771F02" w:rsidP="00771F02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71F02">
        <w:rPr>
          <w:rFonts w:ascii="Arial" w:hAnsi="Arial" w:cs="Arial"/>
          <w:sz w:val="22"/>
          <w:szCs w:val="22"/>
        </w:rPr>
        <w:t>Decreto número 40/1985, de 5 de junio de 1985, por el que se</w:t>
      </w:r>
      <w:r>
        <w:rPr>
          <w:rFonts w:ascii="Arial" w:hAnsi="Arial" w:cs="Arial"/>
          <w:sz w:val="22"/>
          <w:szCs w:val="22"/>
        </w:rPr>
        <w:t xml:space="preserve"> </w:t>
      </w:r>
      <w:r w:rsidRPr="00771F02">
        <w:rPr>
          <w:rFonts w:ascii="Arial" w:hAnsi="Arial" w:cs="Arial"/>
          <w:b/>
          <w:sz w:val="22"/>
          <w:szCs w:val="22"/>
        </w:rPr>
        <w:t xml:space="preserve">regula la Junta Consultiva de la Reserva Nacional de Caza de Sierra </w:t>
      </w:r>
      <w:proofErr w:type="spellStart"/>
      <w:r w:rsidRPr="00771F02">
        <w:rPr>
          <w:rFonts w:ascii="Arial" w:hAnsi="Arial" w:cs="Arial"/>
          <w:b/>
          <w:sz w:val="22"/>
          <w:szCs w:val="22"/>
        </w:rPr>
        <w:t>Espuña</w:t>
      </w:r>
      <w:proofErr w:type="spellEnd"/>
      <w:r w:rsidRPr="00771F0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(</w:t>
      </w:r>
      <w:r w:rsidRPr="00771F02">
        <w:rPr>
          <w:rFonts w:ascii="Arial" w:hAnsi="Arial" w:cs="Arial"/>
          <w:sz w:val="22"/>
          <w:szCs w:val="22"/>
        </w:rPr>
        <w:t>BORM nº 142, 24 de junio de 1985</w:t>
      </w:r>
      <w:r>
        <w:rPr>
          <w:rFonts w:ascii="Arial" w:hAnsi="Arial" w:cs="Arial"/>
          <w:sz w:val="22"/>
          <w:szCs w:val="22"/>
        </w:rPr>
        <w:t>)</w:t>
      </w:r>
    </w:p>
    <w:p w14:paraId="19158E0C" w14:textId="77777777" w:rsidR="002950D1" w:rsidRDefault="002950D1" w:rsidP="00771F02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71F02">
        <w:rPr>
          <w:rFonts w:ascii="Arial" w:hAnsi="Arial" w:cs="Arial"/>
          <w:sz w:val="22"/>
          <w:szCs w:val="22"/>
        </w:rPr>
        <w:t>Orde</w:t>
      </w:r>
      <w:r w:rsidR="006835DD">
        <w:rPr>
          <w:rFonts w:ascii="Arial" w:hAnsi="Arial" w:cs="Arial"/>
          <w:sz w:val="22"/>
          <w:szCs w:val="22"/>
        </w:rPr>
        <w:t>n de 14 de junio de 2018</w:t>
      </w:r>
      <w:r w:rsidRPr="00771F02">
        <w:rPr>
          <w:rFonts w:ascii="Arial" w:hAnsi="Arial" w:cs="Arial"/>
          <w:sz w:val="22"/>
          <w:szCs w:val="22"/>
        </w:rPr>
        <w:t xml:space="preserve"> sobre</w:t>
      </w:r>
      <w:r w:rsidRPr="006835DD">
        <w:rPr>
          <w:rFonts w:ascii="Arial" w:hAnsi="Arial" w:cs="Arial"/>
          <w:b/>
          <w:sz w:val="22"/>
          <w:szCs w:val="22"/>
        </w:rPr>
        <w:t xml:space="preserve"> pago de la c</w:t>
      </w:r>
      <w:r w:rsidR="006835DD" w:rsidRPr="006835DD">
        <w:rPr>
          <w:rFonts w:ascii="Arial" w:hAnsi="Arial" w:cs="Arial"/>
          <w:b/>
          <w:sz w:val="22"/>
          <w:szCs w:val="22"/>
        </w:rPr>
        <w:t>uo</w:t>
      </w:r>
      <w:r w:rsidRPr="006835DD">
        <w:rPr>
          <w:rFonts w:ascii="Arial" w:hAnsi="Arial" w:cs="Arial"/>
          <w:b/>
          <w:sz w:val="22"/>
          <w:szCs w:val="22"/>
        </w:rPr>
        <w:t>ta complementaria a los propietarios</w:t>
      </w:r>
      <w:r w:rsidRPr="00771F02">
        <w:rPr>
          <w:rFonts w:ascii="Arial" w:hAnsi="Arial" w:cs="Arial"/>
          <w:sz w:val="22"/>
          <w:szCs w:val="22"/>
        </w:rPr>
        <w:t xml:space="preserve"> de los terrenos incluidos en la Reserva Regional de Caza de Sierra </w:t>
      </w:r>
      <w:proofErr w:type="spellStart"/>
      <w:r w:rsidRPr="00771F02">
        <w:rPr>
          <w:rFonts w:ascii="Arial" w:hAnsi="Arial" w:cs="Arial"/>
          <w:sz w:val="22"/>
          <w:szCs w:val="22"/>
        </w:rPr>
        <w:t>Espuña</w:t>
      </w:r>
      <w:proofErr w:type="spellEnd"/>
      <w:r w:rsidRPr="00771F02">
        <w:rPr>
          <w:rFonts w:ascii="Arial" w:hAnsi="Arial" w:cs="Arial"/>
          <w:sz w:val="22"/>
          <w:szCs w:val="22"/>
        </w:rPr>
        <w:t>.</w:t>
      </w:r>
      <w:r w:rsidR="00771F02">
        <w:rPr>
          <w:rFonts w:ascii="Arial" w:hAnsi="Arial" w:cs="Arial"/>
          <w:sz w:val="22"/>
          <w:szCs w:val="22"/>
        </w:rPr>
        <w:t xml:space="preserve"> (BORM nº 146 de 27 de junio de 2018)</w:t>
      </w:r>
    </w:p>
    <w:p w14:paraId="6AF7166F" w14:textId="77777777" w:rsidR="006835DD" w:rsidRDefault="006835DD" w:rsidP="006835DD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24248362" w14:textId="77777777" w:rsidR="00587049" w:rsidRPr="00587049" w:rsidRDefault="00587049" w:rsidP="00587049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 w:rsidRPr="00587049">
        <w:rPr>
          <w:rFonts w:ascii="Arial" w:hAnsi="Arial" w:cs="Arial"/>
          <w:color w:val="7030A0"/>
          <w:sz w:val="22"/>
          <w:szCs w:val="22"/>
        </w:rPr>
        <w:t>Sanidad animal</w:t>
      </w:r>
    </w:p>
    <w:p w14:paraId="17DA1A25" w14:textId="77777777" w:rsidR="00587049" w:rsidRDefault="00587049" w:rsidP="00587049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Ley</w:t>
      </w:r>
      <w:r w:rsidRPr="000F5387">
        <w:rPr>
          <w:rFonts w:ascii="Arial" w:hAnsi="Arial" w:cs="Arial"/>
          <w:sz w:val="22"/>
          <w:szCs w:val="22"/>
        </w:rPr>
        <w:t xml:space="preserve"> 8/2003, de 24 de abril, de </w:t>
      </w:r>
      <w:r w:rsidRPr="009914AE">
        <w:rPr>
          <w:rFonts w:ascii="Arial" w:hAnsi="Arial" w:cs="Arial"/>
          <w:b/>
          <w:sz w:val="22"/>
          <w:szCs w:val="22"/>
        </w:rPr>
        <w:t>sanidad animal.</w:t>
      </w:r>
      <w:r w:rsidRPr="000F5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(BOE nº</w:t>
      </w:r>
      <w:r w:rsidRPr="000F5387">
        <w:rPr>
          <w:rFonts w:ascii="Arial" w:hAnsi="Arial" w:cs="Arial"/>
          <w:sz w:val="22"/>
          <w:szCs w:val="22"/>
        </w:rPr>
        <w:t xml:space="preserve"> 99</w:t>
      </w:r>
      <w:r>
        <w:rPr>
          <w:rFonts w:ascii="Arial" w:hAnsi="Arial" w:cs="Arial"/>
          <w:sz w:val="22"/>
          <w:szCs w:val="22"/>
        </w:rPr>
        <w:t xml:space="preserve">, </w:t>
      </w:r>
      <w:r w:rsidRPr="000F5387">
        <w:rPr>
          <w:rFonts w:ascii="Arial" w:hAnsi="Arial" w:cs="Arial"/>
          <w:sz w:val="22"/>
          <w:szCs w:val="22"/>
        </w:rPr>
        <w:t>25 abril 2003</w:t>
      </w:r>
      <w:r>
        <w:rPr>
          <w:rFonts w:ascii="Arial" w:hAnsi="Arial" w:cs="Arial"/>
          <w:sz w:val="22"/>
          <w:szCs w:val="22"/>
        </w:rPr>
        <w:t>)</w:t>
      </w:r>
    </w:p>
    <w:p w14:paraId="2529CB25" w14:textId="77777777" w:rsidR="00587049" w:rsidRDefault="00587049" w:rsidP="00587049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F5387">
        <w:rPr>
          <w:rFonts w:ascii="Arial" w:hAnsi="Arial" w:cs="Arial"/>
          <w:sz w:val="22"/>
          <w:szCs w:val="22"/>
        </w:rPr>
        <w:t xml:space="preserve">Real Decreto 479/2004, de 26 de marzo, por el que se establece y regula el </w:t>
      </w:r>
      <w:r w:rsidRPr="009914AE">
        <w:rPr>
          <w:rFonts w:ascii="Arial" w:hAnsi="Arial" w:cs="Arial"/>
          <w:b/>
          <w:sz w:val="22"/>
          <w:szCs w:val="22"/>
        </w:rPr>
        <w:t>Registro general de explotaciones ganaderas</w:t>
      </w:r>
      <w:r w:rsidRPr="000F53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</w:t>
      </w:r>
      <w:r w:rsidRPr="000F5387">
        <w:rPr>
          <w:rFonts w:ascii="Arial" w:hAnsi="Arial" w:cs="Arial"/>
          <w:sz w:val="22"/>
          <w:szCs w:val="22"/>
        </w:rPr>
        <w:t>BOE n</w:t>
      </w:r>
      <w:r>
        <w:rPr>
          <w:rFonts w:ascii="Arial" w:hAnsi="Arial" w:cs="Arial"/>
          <w:sz w:val="22"/>
          <w:szCs w:val="22"/>
        </w:rPr>
        <w:t>º</w:t>
      </w:r>
      <w:r w:rsidRPr="000F5387">
        <w:rPr>
          <w:rFonts w:ascii="Arial" w:hAnsi="Arial" w:cs="Arial"/>
          <w:sz w:val="22"/>
          <w:szCs w:val="22"/>
        </w:rPr>
        <w:t xml:space="preserve"> 89, de 13 de abril de 2004</w:t>
      </w:r>
      <w:r>
        <w:rPr>
          <w:rFonts w:ascii="Arial" w:hAnsi="Arial" w:cs="Arial"/>
          <w:sz w:val="22"/>
          <w:szCs w:val="22"/>
        </w:rPr>
        <w:t>)</w:t>
      </w:r>
    </w:p>
    <w:p w14:paraId="4F630BC7" w14:textId="77777777" w:rsidR="00587049" w:rsidRDefault="00587049" w:rsidP="00587049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F0BF4">
        <w:rPr>
          <w:rFonts w:ascii="Arial" w:hAnsi="Arial" w:cs="Arial"/>
          <w:sz w:val="22"/>
          <w:szCs w:val="22"/>
        </w:rPr>
        <w:t xml:space="preserve">Real Decreto 1082/2009, de 3 de julio, por el que se establecen los requisitos de </w:t>
      </w:r>
      <w:r w:rsidRPr="009914AE">
        <w:rPr>
          <w:rFonts w:ascii="Arial" w:hAnsi="Arial" w:cs="Arial"/>
          <w:b/>
          <w:sz w:val="22"/>
          <w:szCs w:val="22"/>
        </w:rPr>
        <w:t>sanidad animal para el movimiento de animales</w:t>
      </w:r>
      <w:r w:rsidRPr="009F0BF4">
        <w:rPr>
          <w:rFonts w:ascii="Arial" w:hAnsi="Arial" w:cs="Arial"/>
          <w:sz w:val="22"/>
          <w:szCs w:val="22"/>
        </w:rPr>
        <w:t xml:space="preserve"> de explotaciones cinegéticas, de acuicultura continental y de núcleos zoológicos, así como de animales de fauna silvestre.</w:t>
      </w:r>
      <w:r>
        <w:rPr>
          <w:rFonts w:ascii="Arial" w:hAnsi="Arial" w:cs="Arial"/>
          <w:sz w:val="22"/>
          <w:szCs w:val="22"/>
        </w:rPr>
        <w:t xml:space="preserve"> (BOE nº</w:t>
      </w:r>
      <w:r w:rsidRPr="009F0BF4">
        <w:rPr>
          <w:rFonts w:ascii="Arial" w:hAnsi="Arial" w:cs="Arial"/>
          <w:sz w:val="22"/>
          <w:szCs w:val="22"/>
        </w:rPr>
        <w:t xml:space="preserve"> 177</w:t>
      </w:r>
      <w:r>
        <w:rPr>
          <w:rFonts w:ascii="Arial" w:hAnsi="Arial" w:cs="Arial"/>
          <w:sz w:val="22"/>
          <w:szCs w:val="22"/>
        </w:rPr>
        <w:t>,</w:t>
      </w:r>
      <w:r w:rsidRPr="009F0BF4">
        <w:rPr>
          <w:rFonts w:ascii="Arial" w:hAnsi="Arial" w:cs="Arial"/>
          <w:sz w:val="22"/>
          <w:szCs w:val="22"/>
        </w:rPr>
        <w:t xml:space="preserve"> 23 de julio de 2009</w:t>
      </w:r>
      <w:r>
        <w:rPr>
          <w:rFonts w:ascii="Arial" w:hAnsi="Arial" w:cs="Arial"/>
          <w:sz w:val="22"/>
          <w:szCs w:val="22"/>
        </w:rPr>
        <w:t>)</w:t>
      </w:r>
    </w:p>
    <w:p w14:paraId="25C7BA1F" w14:textId="77777777" w:rsidR="006835DD" w:rsidRDefault="006835DD" w:rsidP="00587049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35DD">
        <w:rPr>
          <w:rFonts w:ascii="Arial" w:hAnsi="Arial" w:cs="Arial"/>
          <w:sz w:val="22"/>
          <w:szCs w:val="22"/>
        </w:rPr>
        <w:t xml:space="preserve">Decreto de 4 de febrero de 1955 por el que se aprueba el </w:t>
      </w:r>
      <w:r w:rsidRPr="006835DD">
        <w:rPr>
          <w:rFonts w:ascii="Arial" w:hAnsi="Arial" w:cs="Arial"/>
          <w:b/>
          <w:sz w:val="22"/>
          <w:szCs w:val="22"/>
        </w:rPr>
        <w:t>Reglamento de Epizootias</w:t>
      </w:r>
      <w:r w:rsidRPr="006835D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(BOE nº 84, de 25 de marzo de 1955). </w:t>
      </w:r>
      <w:r w:rsidRPr="006835DD">
        <w:rPr>
          <w:rFonts w:ascii="Arial" w:hAnsi="Arial" w:cs="Arial"/>
          <w:sz w:val="22"/>
          <w:szCs w:val="22"/>
        </w:rPr>
        <w:t>Última modificación: 29 de julio de 2014</w:t>
      </w:r>
    </w:p>
    <w:p w14:paraId="7A3BEF28" w14:textId="208A06C1" w:rsidR="00587049" w:rsidRDefault="00587049" w:rsidP="00587049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F0BF4">
        <w:rPr>
          <w:rFonts w:ascii="Arial" w:hAnsi="Arial" w:cs="Arial"/>
          <w:sz w:val="22"/>
          <w:szCs w:val="22"/>
        </w:rPr>
        <w:t>Decreto n.º 57/2015, de 24 de abril, por el que se regula el</w:t>
      </w:r>
      <w:r>
        <w:rPr>
          <w:rFonts w:ascii="Arial" w:hAnsi="Arial" w:cs="Arial"/>
          <w:sz w:val="22"/>
          <w:szCs w:val="22"/>
        </w:rPr>
        <w:t xml:space="preserve"> </w:t>
      </w:r>
      <w:r w:rsidRPr="009914AE">
        <w:rPr>
          <w:rFonts w:ascii="Arial" w:hAnsi="Arial" w:cs="Arial"/>
          <w:b/>
          <w:sz w:val="22"/>
          <w:szCs w:val="22"/>
        </w:rPr>
        <w:t>movimiento de animales vivos y material genético, así como el transporte</w:t>
      </w:r>
      <w:r w:rsidRPr="009F0BF4">
        <w:rPr>
          <w:rFonts w:ascii="Arial" w:hAnsi="Arial" w:cs="Arial"/>
          <w:sz w:val="22"/>
          <w:szCs w:val="22"/>
        </w:rPr>
        <w:t xml:space="preserve"> de animales vivos en la Comunidad Autónoma de la</w:t>
      </w:r>
      <w:r>
        <w:rPr>
          <w:rFonts w:ascii="Arial" w:hAnsi="Arial" w:cs="Arial"/>
          <w:sz w:val="22"/>
          <w:szCs w:val="22"/>
        </w:rPr>
        <w:t xml:space="preserve"> </w:t>
      </w:r>
      <w:r w:rsidRPr="009F0BF4">
        <w:rPr>
          <w:rFonts w:ascii="Arial" w:hAnsi="Arial" w:cs="Arial"/>
          <w:sz w:val="22"/>
          <w:szCs w:val="22"/>
        </w:rPr>
        <w:t>Región de Murcia.</w:t>
      </w:r>
      <w:r>
        <w:rPr>
          <w:rFonts w:ascii="Arial" w:hAnsi="Arial" w:cs="Arial"/>
          <w:sz w:val="22"/>
          <w:szCs w:val="22"/>
        </w:rPr>
        <w:t xml:space="preserve"> (BORM nº </w:t>
      </w:r>
      <w:r w:rsidRPr="009F0BF4">
        <w:rPr>
          <w:rFonts w:ascii="Arial" w:hAnsi="Arial" w:cs="Arial"/>
          <w:sz w:val="22"/>
          <w:szCs w:val="22"/>
        </w:rPr>
        <w:t>96, 28 de abril de 2015</w:t>
      </w:r>
      <w:r>
        <w:rPr>
          <w:rFonts w:ascii="Arial" w:hAnsi="Arial" w:cs="Arial"/>
          <w:sz w:val="22"/>
          <w:szCs w:val="22"/>
        </w:rPr>
        <w:t>)</w:t>
      </w:r>
    </w:p>
    <w:p w14:paraId="15C55338" w14:textId="3650D999" w:rsidR="007D5788" w:rsidRDefault="007D5788" w:rsidP="007D5788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 Decreto 50/2018, de 2 de febrero, por el que se desarrollan las normas de </w:t>
      </w:r>
      <w:r w:rsidRPr="00587049">
        <w:rPr>
          <w:rFonts w:ascii="Arial" w:hAnsi="Arial" w:cs="Arial"/>
          <w:b/>
          <w:sz w:val="22"/>
          <w:szCs w:val="22"/>
        </w:rPr>
        <w:t>control de subproductos animales no destinados</w:t>
      </w:r>
      <w:r>
        <w:rPr>
          <w:rFonts w:ascii="Arial" w:hAnsi="Arial" w:cs="Arial"/>
          <w:sz w:val="22"/>
          <w:szCs w:val="22"/>
        </w:rPr>
        <w:t xml:space="preserve"> al consumo humano y de sanidad animal, en la práctica cinegética de </w:t>
      </w:r>
      <w:r w:rsidRPr="00587049">
        <w:rPr>
          <w:rFonts w:ascii="Arial" w:hAnsi="Arial" w:cs="Arial"/>
          <w:b/>
          <w:sz w:val="22"/>
          <w:szCs w:val="22"/>
        </w:rPr>
        <w:t>caza mayor</w:t>
      </w:r>
      <w:r>
        <w:rPr>
          <w:rFonts w:ascii="Arial" w:hAnsi="Arial" w:cs="Arial"/>
          <w:sz w:val="22"/>
          <w:szCs w:val="22"/>
        </w:rPr>
        <w:t>. (BOE nº 38 de 12 de febrero de 2018).</w:t>
      </w:r>
    </w:p>
    <w:p w14:paraId="56B8A051" w14:textId="59BF9F65" w:rsidR="00B13A52" w:rsidRPr="00B13A52" w:rsidRDefault="00B13A52" w:rsidP="00B13A52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13A52">
        <w:rPr>
          <w:rFonts w:ascii="Arial" w:hAnsi="Arial" w:cs="Arial"/>
          <w:sz w:val="22"/>
          <w:szCs w:val="22"/>
        </w:rPr>
        <w:t xml:space="preserve">Real Decreto 1528/2012, de 8 de noviembre, por el que se establecen las </w:t>
      </w:r>
      <w:r w:rsidRPr="00B13A52">
        <w:rPr>
          <w:rFonts w:ascii="Arial" w:hAnsi="Arial" w:cs="Arial"/>
          <w:b/>
          <w:sz w:val="22"/>
          <w:szCs w:val="22"/>
        </w:rPr>
        <w:t>normas aplicables a los subproductos animales</w:t>
      </w:r>
      <w:r w:rsidRPr="00B13A52">
        <w:rPr>
          <w:rFonts w:ascii="Arial" w:hAnsi="Arial" w:cs="Arial"/>
          <w:sz w:val="22"/>
          <w:szCs w:val="22"/>
        </w:rPr>
        <w:t xml:space="preserve"> y los productos derivados no destinados al consumo humano.</w:t>
      </w:r>
      <w:r>
        <w:rPr>
          <w:rFonts w:ascii="Arial" w:hAnsi="Arial" w:cs="Arial"/>
          <w:sz w:val="22"/>
          <w:szCs w:val="22"/>
        </w:rPr>
        <w:t xml:space="preserve"> (BOE nº 277 de 17 de noviembre de 2012).</w:t>
      </w:r>
    </w:p>
    <w:p w14:paraId="6852BEB3" w14:textId="77777777" w:rsidR="00D84F5B" w:rsidRDefault="00D84F5B" w:rsidP="00D84F5B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</w:p>
    <w:p w14:paraId="496ACBE4" w14:textId="77777777" w:rsidR="00D84F5B" w:rsidRPr="00D84F5B" w:rsidRDefault="00D84F5B" w:rsidP="00D84F5B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Señalización</w:t>
      </w:r>
    </w:p>
    <w:p w14:paraId="211CD521" w14:textId="77777777" w:rsidR="00D84F5B" w:rsidRDefault="00D84F5B" w:rsidP="00D84F5B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1325">
        <w:rPr>
          <w:rFonts w:ascii="Arial" w:hAnsi="Arial" w:cs="Arial"/>
          <w:sz w:val="22"/>
          <w:szCs w:val="22"/>
        </w:rPr>
        <w:t xml:space="preserve">Resolución de la Dirección General de Montes, Caza y Pesca Fluvial por la que se dan </w:t>
      </w:r>
      <w:r w:rsidRPr="00927B2F">
        <w:rPr>
          <w:rFonts w:ascii="Arial" w:hAnsi="Arial" w:cs="Arial"/>
          <w:b/>
          <w:sz w:val="22"/>
          <w:szCs w:val="22"/>
        </w:rPr>
        <w:t>normas para la señalización de terrenos sometidos a régimen cinegético</w:t>
      </w:r>
      <w:r w:rsidRPr="00331325">
        <w:rPr>
          <w:rFonts w:ascii="Arial" w:hAnsi="Arial" w:cs="Arial"/>
          <w:sz w:val="22"/>
          <w:szCs w:val="22"/>
        </w:rPr>
        <w:t xml:space="preserve"> especial y de los palomares industriales</w:t>
      </w:r>
      <w:r>
        <w:rPr>
          <w:rFonts w:ascii="Arial" w:hAnsi="Arial" w:cs="Arial"/>
          <w:sz w:val="22"/>
          <w:szCs w:val="22"/>
        </w:rPr>
        <w:t>. (</w:t>
      </w:r>
      <w:r w:rsidRPr="00331325">
        <w:rPr>
          <w:rFonts w:ascii="Arial" w:hAnsi="Arial" w:cs="Arial"/>
          <w:sz w:val="22"/>
          <w:szCs w:val="22"/>
        </w:rPr>
        <w:t>BOE núm. 92, de 17 de abril de 1971</w:t>
      </w:r>
      <w:r>
        <w:rPr>
          <w:rFonts w:ascii="Arial" w:hAnsi="Arial" w:cs="Arial"/>
          <w:sz w:val="22"/>
          <w:szCs w:val="22"/>
        </w:rPr>
        <w:t>)</w:t>
      </w:r>
    </w:p>
    <w:p w14:paraId="6A290AA8" w14:textId="77777777" w:rsidR="00D84F5B" w:rsidRPr="00331325" w:rsidRDefault="00D84F5B" w:rsidP="00D84F5B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Resolución de la Dirección General de Medio Natural por la que se dictan condiciones para la </w:t>
      </w:r>
      <w:r w:rsidRPr="00F118C4">
        <w:rPr>
          <w:rFonts w:ascii="Arial" w:hAnsi="Arial" w:cs="Arial"/>
          <w:b/>
          <w:sz w:val="22"/>
          <w:szCs w:val="22"/>
        </w:rPr>
        <w:t>señalización de la red de Refugios de Fauna</w:t>
      </w:r>
      <w:r>
        <w:rPr>
          <w:rFonts w:ascii="Arial" w:hAnsi="Arial" w:cs="Arial"/>
          <w:sz w:val="22"/>
          <w:szCs w:val="22"/>
        </w:rPr>
        <w:t xml:space="preserve"> existentes en la Región de Murcia. (BOR</w:t>
      </w:r>
      <w:r w:rsidR="00E56B11">
        <w:rPr>
          <w:rFonts w:ascii="Arial" w:hAnsi="Arial" w:cs="Arial"/>
          <w:sz w:val="22"/>
          <w:szCs w:val="22"/>
        </w:rPr>
        <w:t>M nº 152 de 4 de julio de 2006).</w:t>
      </w:r>
    </w:p>
    <w:p w14:paraId="438ACDA9" w14:textId="77777777" w:rsidR="00587049" w:rsidRDefault="00587049" w:rsidP="005C5A3F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</w:p>
    <w:p w14:paraId="3F00A52F" w14:textId="77777777" w:rsidR="00D84F5B" w:rsidRPr="00D84F5B" w:rsidRDefault="00D84F5B" w:rsidP="00D84F5B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Cetrería</w:t>
      </w:r>
    </w:p>
    <w:p w14:paraId="16CDDF48" w14:textId="77777777" w:rsidR="00D84F5B" w:rsidRPr="00D84F5B" w:rsidRDefault="00D84F5B" w:rsidP="00D84F5B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Orden 8 abril 1987 (Consejería de Agricultura, Ganadería y Pesca). Caza. Regularización, legalización, y tenencia de aves rapaces destinadas a la cetrería (Boletines y Diarios Oficiales de 30 de abril de 1987).</w:t>
      </w:r>
    </w:p>
    <w:p w14:paraId="218CBD52" w14:textId="77777777" w:rsidR="00275143" w:rsidRDefault="00275143" w:rsidP="005C5A3F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</w:p>
    <w:p w14:paraId="72FB9383" w14:textId="335B1F5D" w:rsidR="00625861" w:rsidRPr="00D80B2A" w:rsidRDefault="00A1439D" w:rsidP="005C5A3F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Espacios naturales y conservación de las aves</w:t>
      </w:r>
    </w:p>
    <w:p w14:paraId="0AF669D4" w14:textId="2A46B129" w:rsidR="00A1439D" w:rsidRPr="00A1439D" w:rsidRDefault="00A1439D" w:rsidP="00A1439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1439D">
        <w:rPr>
          <w:rFonts w:ascii="Arial" w:hAnsi="Arial" w:cs="Arial"/>
          <w:sz w:val="22"/>
          <w:szCs w:val="22"/>
        </w:rPr>
        <w:t xml:space="preserve">Directiva 92/43/CEE del Consejo, de 21 de mayo de 1992, relativa a la conservación de los </w:t>
      </w:r>
      <w:r w:rsidRPr="00A1439D">
        <w:rPr>
          <w:rFonts w:ascii="Arial" w:hAnsi="Arial" w:cs="Arial"/>
          <w:b/>
          <w:sz w:val="22"/>
          <w:szCs w:val="22"/>
        </w:rPr>
        <w:t>hábitats naturales y de la fauna y flora silvestres</w:t>
      </w:r>
      <w:r w:rsidRPr="00A1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(DOCE nº 206/7 de 22 de julio de 1992)</w:t>
      </w:r>
    </w:p>
    <w:p w14:paraId="3856F7EF" w14:textId="65104964" w:rsidR="00625861" w:rsidRPr="00A1439D" w:rsidRDefault="00A1439D" w:rsidP="008D5F26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Directiva 2009/147/CE del Parlamento Europeo y del C</w:t>
      </w:r>
      <w:r w:rsidRPr="008D5F26">
        <w:rPr>
          <w:rFonts w:ascii="Arial" w:hAnsi="Arial" w:cs="Arial"/>
          <w:sz w:val="22"/>
          <w:szCs w:val="22"/>
        </w:rPr>
        <w:t xml:space="preserve">onsejo </w:t>
      </w:r>
      <w:r w:rsidR="00625861" w:rsidRPr="008D5F26">
        <w:rPr>
          <w:rFonts w:ascii="Arial" w:hAnsi="Arial" w:cs="Arial"/>
          <w:sz w:val="22"/>
          <w:szCs w:val="22"/>
        </w:rPr>
        <w:t>de 30 de noviembre de 2009 relativa a la conservación de las</w:t>
      </w:r>
      <w:r w:rsidR="00625861" w:rsidRPr="008D5F26">
        <w:rPr>
          <w:rFonts w:ascii="Arial" w:hAnsi="Arial" w:cs="Arial"/>
          <w:b/>
          <w:sz w:val="22"/>
          <w:szCs w:val="22"/>
        </w:rPr>
        <w:t xml:space="preserve"> aves silvestres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(DOCE nº 20/7 de 26 de enero de 2010)</w:t>
      </w:r>
    </w:p>
    <w:p w14:paraId="58BFDF69" w14:textId="77777777" w:rsidR="00A1439D" w:rsidRDefault="00A1439D" w:rsidP="00A1439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Ley</w:t>
      </w:r>
      <w:r w:rsidRPr="008D5F26">
        <w:rPr>
          <w:rFonts w:ascii="Arial" w:hAnsi="Arial" w:cs="Arial"/>
          <w:sz w:val="22"/>
          <w:szCs w:val="22"/>
        </w:rPr>
        <w:t xml:space="preserve"> 42/2007, de 13 de diciembre, del </w:t>
      </w:r>
      <w:r w:rsidRPr="008D5F26">
        <w:rPr>
          <w:rFonts w:ascii="Arial" w:hAnsi="Arial" w:cs="Arial"/>
          <w:b/>
          <w:sz w:val="22"/>
          <w:szCs w:val="22"/>
        </w:rPr>
        <w:t>Patrimonio Natural y de la Biodiversidad</w:t>
      </w:r>
      <w:r w:rsidRPr="008D5F2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(BOE nº </w:t>
      </w:r>
      <w:r w:rsidRPr="008D5F26">
        <w:rPr>
          <w:rFonts w:ascii="Arial" w:hAnsi="Arial" w:cs="Arial"/>
          <w:sz w:val="22"/>
          <w:szCs w:val="22"/>
        </w:rPr>
        <w:t>299</w:t>
      </w:r>
      <w:r>
        <w:rPr>
          <w:rFonts w:ascii="Arial" w:hAnsi="Arial" w:cs="Arial"/>
          <w:sz w:val="22"/>
          <w:szCs w:val="22"/>
        </w:rPr>
        <w:t xml:space="preserve">, </w:t>
      </w:r>
      <w:r w:rsidRPr="008D5F26">
        <w:rPr>
          <w:rFonts w:ascii="Arial" w:hAnsi="Arial" w:cs="Arial"/>
          <w:sz w:val="22"/>
          <w:szCs w:val="22"/>
        </w:rPr>
        <w:t>14 diciembre 2007</w:t>
      </w:r>
      <w:r>
        <w:rPr>
          <w:rFonts w:ascii="Arial" w:hAnsi="Arial" w:cs="Arial"/>
          <w:sz w:val="22"/>
          <w:szCs w:val="22"/>
        </w:rPr>
        <w:t>)</w:t>
      </w:r>
    </w:p>
    <w:p w14:paraId="53EAA426" w14:textId="77777777" w:rsidR="00A1439D" w:rsidRDefault="00A1439D" w:rsidP="00A1439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80B2A">
        <w:rPr>
          <w:rFonts w:ascii="Arial" w:hAnsi="Arial" w:cs="Arial"/>
          <w:sz w:val="22"/>
          <w:szCs w:val="22"/>
        </w:rPr>
        <w:t xml:space="preserve">Ley 7/2018, de 20 de julio, de </w:t>
      </w:r>
      <w:r w:rsidRPr="00D80B2A">
        <w:rPr>
          <w:rFonts w:ascii="Arial" w:hAnsi="Arial" w:cs="Arial"/>
          <w:b/>
          <w:sz w:val="22"/>
          <w:szCs w:val="22"/>
        </w:rPr>
        <w:t>modificación de la Ley 42/2007</w:t>
      </w:r>
      <w:r w:rsidRPr="00D80B2A">
        <w:rPr>
          <w:rFonts w:ascii="Arial" w:hAnsi="Arial" w:cs="Arial"/>
          <w:sz w:val="22"/>
          <w:szCs w:val="22"/>
        </w:rPr>
        <w:t>, de 13 de diciembre, del Patrimonio Natural y de la Biodiversidad.</w:t>
      </w:r>
      <w:r>
        <w:rPr>
          <w:rFonts w:ascii="Arial" w:hAnsi="Arial" w:cs="Arial"/>
          <w:sz w:val="22"/>
          <w:szCs w:val="22"/>
        </w:rPr>
        <w:t xml:space="preserve"> (BOE nº 176, de 21 de julio de 2018)</w:t>
      </w:r>
    </w:p>
    <w:p w14:paraId="6BA819F2" w14:textId="77777777" w:rsidR="00A1439D" w:rsidRDefault="00A1439D" w:rsidP="00A1439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D5F26">
        <w:rPr>
          <w:rFonts w:ascii="Arial" w:hAnsi="Arial" w:cs="Arial"/>
          <w:sz w:val="22"/>
          <w:szCs w:val="22"/>
        </w:rPr>
        <w:t xml:space="preserve">Ley 33/2015, de 21 de septiembre, por la que se modifica la Ley 42/2007, de 13 de diciembre, del </w:t>
      </w:r>
      <w:r w:rsidRPr="008D5F26">
        <w:rPr>
          <w:rFonts w:ascii="Arial" w:hAnsi="Arial" w:cs="Arial"/>
          <w:b/>
          <w:sz w:val="22"/>
          <w:szCs w:val="22"/>
        </w:rPr>
        <w:t>Patrimonio Natural y de la Biodiversidad</w:t>
      </w:r>
      <w:r w:rsidRPr="008D5F2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(BOE nº 227, </w:t>
      </w:r>
      <w:r w:rsidRPr="008D5F26">
        <w:rPr>
          <w:rFonts w:ascii="Arial" w:hAnsi="Arial" w:cs="Arial"/>
          <w:sz w:val="22"/>
          <w:szCs w:val="22"/>
        </w:rPr>
        <w:t>22 de septiembre de 2015</w:t>
      </w:r>
      <w:r>
        <w:rPr>
          <w:rFonts w:ascii="Arial" w:hAnsi="Arial" w:cs="Arial"/>
          <w:sz w:val="22"/>
          <w:szCs w:val="22"/>
        </w:rPr>
        <w:t>)</w:t>
      </w:r>
    </w:p>
    <w:p w14:paraId="3F2EC69D" w14:textId="77777777" w:rsidR="00F42133" w:rsidRDefault="00F42133" w:rsidP="00F42133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43986F17" w14:textId="334F2BCF" w:rsidR="00F42133" w:rsidRPr="00D80B2A" w:rsidRDefault="00F42133" w:rsidP="00F42133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 w:rsidRPr="00F42133">
        <w:rPr>
          <w:rFonts w:ascii="Arial" w:hAnsi="Arial" w:cs="Arial"/>
          <w:color w:val="7030A0"/>
          <w:sz w:val="22"/>
          <w:szCs w:val="22"/>
        </w:rPr>
        <w:t>Exóticas e invasoras</w:t>
      </w:r>
    </w:p>
    <w:p w14:paraId="6DF6C049" w14:textId="77777777" w:rsidR="00F42133" w:rsidRDefault="00F42133" w:rsidP="00F42133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D5F26">
        <w:rPr>
          <w:rFonts w:ascii="Arial" w:hAnsi="Arial" w:cs="Arial"/>
          <w:sz w:val="22"/>
          <w:szCs w:val="22"/>
        </w:rPr>
        <w:t xml:space="preserve">Real Decreto 630/2013, de 2 de agosto, por el que se regula el Catálogo español de </w:t>
      </w:r>
      <w:r w:rsidRPr="008D5F26">
        <w:rPr>
          <w:rFonts w:ascii="Arial" w:hAnsi="Arial" w:cs="Arial"/>
          <w:b/>
          <w:sz w:val="22"/>
          <w:szCs w:val="22"/>
        </w:rPr>
        <w:t>especies exóticas invasoras</w:t>
      </w:r>
      <w:r w:rsidRPr="008D5F2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(BOE nº</w:t>
      </w:r>
      <w:r w:rsidRPr="008D5F26">
        <w:rPr>
          <w:rFonts w:ascii="Arial" w:hAnsi="Arial" w:cs="Arial"/>
          <w:sz w:val="22"/>
          <w:szCs w:val="22"/>
        </w:rPr>
        <w:t xml:space="preserve"> 185</w:t>
      </w:r>
      <w:r>
        <w:rPr>
          <w:rFonts w:ascii="Arial" w:hAnsi="Arial" w:cs="Arial"/>
          <w:sz w:val="22"/>
          <w:szCs w:val="22"/>
        </w:rPr>
        <w:t xml:space="preserve">, </w:t>
      </w:r>
      <w:r w:rsidRPr="008D5F26">
        <w:rPr>
          <w:rFonts w:ascii="Arial" w:hAnsi="Arial" w:cs="Arial"/>
          <w:sz w:val="22"/>
          <w:szCs w:val="22"/>
        </w:rPr>
        <w:t>3 de agosto de 2013</w:t>
      </w:r>
      <w:r>
        <w:rPr>
          <w:rFonts w:ascii="Arial" w:hAnsi="Arial" w:cs="Arial"/>
          <w:sz w:val="22"/>
          <w:szCs w:val="22"/>
        </w:rPr>
        <w:t>)</w:t>
      </w:r>
    </w:p>
    <w:p w14:paraId="2E3B9779" w14:textId="77777777" w:rsidR="00F42133" w:rsidRDefault="00F42133" w:rsidP="00F42133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75143">
        <w:rPr>
          <w:rFonts w:ascii="Arial" w:hAnsi="Arial" w:cs="Arial"/>
          <w:sz w:val="22"/>
          <w:szCs w:val="22"/>
        </w:rPr>
        <w:t xml:space="preserve"> Real Decreto 216/2019, de 29 de marzo, por el que se aprueba la lista de especies exóticas invasoras preocupantes para la región </w:t>
      </w:r>
      <w:proofErr w:type="spellStart"/>
      <w:r w:rsidRPr="00275143">
        <w:rPr>
          <w:rFonts w:ascii="Arial" w:hAnsi="Arial" w:cs="Arial"/>
          <w:sz w:val="22"/>
          <w:szCs w:val="22"/>
        </w:rPr>
        <w:t>ultraperiférica</w:t>
      </w:r>
      <w:proofErr w:type="spellEnd"/>
      <w:r w:rsidRPr="00275143">
        <w:rPr>
          <w:rFonts w:ascii="Arial" w:hAnsi="Arial" w:cs="Arial"/>
          <w:sz w:val="22"/>
          <w:szCs w:val="22"/>
        </w:rPr>
        <w:t xml:space="preserve"> de las islas Canarias y por el que se </w:t>
      </w:r>
      <w:r w:rsidRPr="00A1439D">
        <w:rPr>
          <w:rFonts w:ascii="Arial" w:hAnsi="Arial" w:cs="Arial"/>
          <w:b/>
          <w:sz w:val="22"/>
          <w:szCs w:val="22"/>
        </w:rPr>
        <w:t>modifica el Real Decreto 630/2013,</w:t>
      </w:r>
      <w:r w:rsidRPr="00275143">
        <w:rPr>
          <w:rFonts w:ascii="Arial" w:hAnsi="Arial" w:cs="Arial"/>
          <w:sz w:val="22"/>
          <w:szCs w:val="22"/>
        </w:rPr>
        <w:t xml:space="preserve"> de 2 de agosto, por el que se regula el Catálogo español de especies exóticas invasoras.</w:t>
      </w:r>
      <w:r>
        <w:rPr>
          <w:rFonts w:ascii="Arial" w:hAnsi="Arial" w:cs="Arial"/>
          <w:sz w:val="22"/>
          <w:szCs w:val="22"/>
        </w:rPr>
        <w:t xml:space="preserve"> (BOE nº 77, </w:t>
      </w:r>
      <w:r w:rsidRPr="008D5F2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</w:t>
      </w:r>
      <w:r w:rsidRPr="008D5F26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marzo de 2019)</w:t>
      </w:r>
    </w:p>
    <w:p w14:paraId="7BA721C9" w14:textId="77777777" w:rsidR="00F42133" w:rsidRDefault="00F42133" w:rsidP="00F42133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1325">
        <w:rPr>
          <w:rFonts w:ascii="Arial" w:hAnsi="Arial" w:cs="Arial"/>
          <w:b/>
          <w:sz w:val="22"/>
          <w:szCs w:val="22"/>
        </w:rPr>
        <w:t>Sentencia</w:t>
      </w:r>
      <w:r w:rsidRPr="00331325">
        <w:rPr>
          <w:rFonts w:ascii="Arial" w:hAnsi="Arial" w:cs="Arial"/>
          <w:sz w:val="22"/>
          <w:szCs w:val="22"/>
        </w:rPr>
        <w:t xml:space="preserve"> de 16 de marzo de 2016, de la Sala Tercera del Tribunal Supremo, que anula los siguientes extremos del Real Decreto 630/2013, de 2 de agosto, que regula el Catálogo español de especies exóticas invasoras: 1º La exclusión de las especies </w:t>
      </w:r>
      <w:proofErr w:type="spellStart"/>
      <w:r w:rsidRPr="00331325">
        <w:rPr>
          <w:rFonts w:ascii="Arial" w:hAnsi="Arial" w:cs="Arial"/>
          <w:sz w:val="22"/>
          <w:szCs w:val="22"/>
        </w:rPr>
        <w:t>Batrachocytrium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325">
        <w:rPr>
          <w:rFonts w:ascii="Arial" w:hAnsi="Arial" w:cs="Arial"/>
          <w:sz w:val="22"/>
          <w:szCs w:val="22"/>
        </w:rPr>
        <w:t>dendrobatidis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1325">
        <w:rPr>
          <w:rFonts w:ascii="Arial" w:hAnsi="Arial" w:cs="Arial"/>
          <w:sz w:val="22"/>
          <w:szCs w:val="22"/>
        </w:rPr>
        <w:t>Udaria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325">
        <w:rPr>
          <w:rFonts w:ascii="Arial" w:hAnsi="Arial" w:cs="Arial"/>
          <w:sz w:val="22"/>
          <w:szCs w:val="22"/>
        </w:rPr>
        <w:t>pinnatifida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1325">
        <w:rPr>
          <w:rFonts w:ascii="Arial" w:hAnsi="Arial" w:cs="Arial"/>
          <w:sz w:val="22"/>
          <w:szCs w:val="22"/>
        </w:rPr>
        <w:t>Helianthus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325">
        <w:rPr>
          <w:rFonts w:ascii="Arial" w:hAnsi="Arial" w:cs="Arial"/>
          <w:sz w:val="22"/>
          <w:szCs w:val="22"/>
        </w:rPr>
        <w:t>tuberosus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1325">
        <w:rPr>
          <w:rFonts w:ascii="Arial" w:hAnsi="Arial" w:cs="Arial"/>
          <w:sz w:val="22"/>
          <w:szCs w:val="22"/>
        </w:rPr>
        <w:t>Cyprinus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325">
        <w:rPr>
          <w:rFonts w:ascii="Arial" w:hAnsi="Arial" w:cs="Arial"/>
          <w:sz w:val="22"/>
          <w:szCs w:val="22"/>
        </w:rPr>
        <w:t>carpio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1325">
        <w:rPr>
          <w:rFonts w:ascii="Arial" w:hAnsi="Arial" w:cs="Arial"/>
          <w:sz w:val="22"/>
          <w:szCs w:val="22"/>
        </w:rPr>
        <w:t>Oncorhynchus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325">
        <w:rPr>
          <w:rFonts w:ascii="Arial" w:hAnsi="Arial" w:cs="Arial"/>
          <w:sz w:val="22"/>
          <w:szCs w:val="22"/>
        </w:rPr>
        <w:t>mykiss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. 2º La exclusión de la población murciana del bóvido </w:t>
      </w:r>
      <w:proofErr w:type="spellStart"/>
      <w:r w:rsidRPr="00331325">
        <w:rPr>
          <w:rFonts w:ascii="Arial" w:hAnsi="Arial" w:cs="Arial"/>
          <w:b/>
          <w:sz w:val="22"/>
          <w:szCs w:val="22"/>
        </w:rPr>
        <w:t>Ammotragus</w:t>
      </w:r>
      <w:proofErr w:type="spellEnd"/>
      <w:r w:rsidRPr="0033132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31325">
        <w:rPr>
          <w:rFonts w:ascii="Arial" w:hAnsi="Arial" w:cs="Arial"/>
          <w:b/>
          <w:sz w:val="22"/>
          <w:szCs w:val="22"/>
        </w:rPr>
        <w:t>lervia</w:t>
      </w:r>
      <w:proofErr w:type="spellEnd"/>
      <w:r w:rsidRPr="00331325">
        <w:rPr>
          <w:rFonts w:ascii="Arial" w:hAnsi="Arial" w:cs="Arial"/>
          <w:sz w:val="22"/>
          <w:szCs w:val="22"/>
        </w:rPr>
        <w:t>, que debe quedar incluida sin excepciones. 3º La Disposición adicional quinta queda anulada en su totalidad. 4º Del apartado segundo de la Disposición adicional sexta queda anulada la siguiente indicación: «En ningún caso se autorizarán nuevas explotaciones de cría de visón americano («</w:t>
      </w:r>
      <w:proofErr w:type="spellStart"/>
      <w:r w:rsidRPr="00331325">
        <w:rPr>
          <w:rFonts w:ascii="Arial" w:hAnsi="Arial" w:cs="Arial"/>
          <w:sz w:val="22"/>
          <w:szCs w:val="22"/>
        </w:rPr>
        <w:t>Neovison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325">
        <w:rPr>
          <w:rFonts w:ascii="Arial" w:hAnsi="Arial" w:cs="Arial"/>
          <w:sz w:val="22"/>
          <w:szCs w:val="22"/>
        </w:rPr>
        <w:t>vison</w:t>
      </w:r>
      <w:proofErr w:type="spellEnd"/>
      <w:r w:rsidRPr="00331325">
        <w:rPr>
          <w:rFonts w:ascii="Arial" w:hAnsi="Arial" w:cs="Arial"/>
          <w:sz w:val="22"/>
          <w:szCs w:val="22"/>
        </w:rPr>
        <w:t xml:space="preserve">»), o ampliación de las ya existentes, en las provincias del área de distribución del visón europeo («Mustela </w:t>
      </w:r>
      <w:proofErr w:type="spellStart"/>
      <w:r w:rsidRPr="00331325">
        <w:rPr>
          <w:rFonts w:ascii="Arial" w:hAnsi="Arial" w:cs="Arial"/>
          <w:sz w:val="22"/>
          <w:szCs w:val="22"/>
        </w:rPr>
        <w:t>lutreala</w:t>
      </w:r>
      <w:proofErr w:type="spellEnd"/>
      <w:r w:rsidRPr="00331325">
        <w:rPr>
          <w:rFonts w:ascii="Arial" w:hAnsi="Arial" w:cs="Arial"/>
          <w:sz w:val="22"/>
          <w:szCs w:val="22"/>
        </w:rPr>
        <w:t>»), que figuren en el Inventario Español del Patrimonio Natural y la Biodiversidad». 5º La Disposición transitoria segunda queda anulada en su totalidad.</w:t>
      </w:r>
      <w:r>
        <w:rPr>
          <w:rFonts w:ascii="Arial" w:hAnsi="Arial" w:cs="Arial"/>
          <w:sz w:val="22"/>
          <w:szCs w:val="22"/>
        </w:rPr>
        <w:t xml:space="preserve"> (BOE nº </w:t>
      </w:r>
      <w:r w:rsidRPr="00331325">
        <w:rPr>
          <w:rFonts w:ascii="Arial" w:hAnsi="Arial" w:cs="Arial"/>
          <w:sz w:val="22"/>
          <w:szCs w:val="22"/>
        </w:rPr>
        <w:t>146</w:t>
      </w:r>
      <w:r>
        <w:rPr>
          <w:rFonts w:ascii="Arial" w:hAnsi="Arial" w:cs="Arial"/>
          <w:sz w:val="22"/>
          <w:szCs w:val="22"/>
        </w:rPr>
        <w:t xml:space="preserve">, </w:t>
      </w:r>
      <w:r w:rsidRPr="00331325">
        <w:rPr>
          <w:rFonts w:ascii="Arial" w:hAnsi="Arial" w:cs="Arial"/>
          <w:sz w:val="22"/>
          <w:szCs w:val="22"/>
        </w:rPr>
        <w:t>17 de junio de 2016</w:t>
      </w:r>
      <w:r>
        <w:rPr>
          <w:rFonts w:ascii="Arial" w:hAnsi="Arial" w:cs="Arial"/>
          <w:sz w:val="22"/>
          <w:szCs w:val="22"/>
        </w:rPr>
        <w:t>).</w:t>
      </w:r>
    </w:p>
    <w:p w14:paraId="38FA76AA" w14:textId="77777777" w:rsidR="00F42133" w:rsidRDefault="00F42133" w:rsidP="00F42133">
      <w:pPr>
        <w:spacing w:after="120"/>
        <w:ind w:left="1429"/>
        <w:jc w:val="both"/>
        <w:rPr>
          <w:rFonts w:ascii="Arial" w:hAnsi="Arial" w:cs="Arial"/>
          <w:sz w:val="22"/>
          <w:szCs w:val="22"/>
        </w:rPr>
      </w:pPr>
    </w:p>
    <w:p w14:paraId="6783BA8C" w14:textId="77777777" w:rsidR="00F42133" w:rsidRDefault="00F42133" w:rsidP="0033132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40019A" w14:textId="77777777" w:rsidR="00625861" w:rsidRPr="00D80B2A" w:rsidRDefault="00587049" w:rsidP="00331325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Otra l</w:t>
      </w:r>
      <w:r w:rsidR="00D80B2A" w:rsidRPr="00D80B2A">
        <w:rPr>
          <w:rFonts w:ascii="Arial" w:hAnsi="Arial" w:cs="Arial"/>
          <w:color w:val="7030A0"/>
          <w:sz w:val="22"/>
          <w:szCs w:val="22"/>
        </w:rPr>
        <w:t xml:space="preserve">egislación </w:t>
      </w:r>
      <w:r w:rsidR="00625861" w:rsidRPr="00D80B2A">
        <w:rPr>
          <w:rFonts w:ascii="Arial" w:hAnsi="Arial" w:cs="Arial"/>
          <w:color w:val="7030A0"/>
          <w:sz w:val="22"/>
          <w:szCs w:val="22"/>
        </w:rPr>
        <w:t>Nacional</w:t>
      </w:r>
    </w:p>
    <w:p w14:paraId="594087FF" w14:textId="77777777" w:rsidR="00A1439D" w:rsidRPr="00A1439D" w:rsidRDefault="00A1439D" w:rsidP="00A1439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1439D">
        <w:rPr>
          <w:rFonts w:ascii="Arial" w:hAnsi="Arial" w:cs="Arial"/>
          <w:sz w:val="22"/>
          <w:szCs w:val="22"/>
        </w:rPr>
        <w:t>Ley 1/1970, de 4 de abril, de caza.</w:t>
      </w:r>
      <w:r>
        <w:rPr>
          <w:rFonts w:ascii="Arial" w:hAnsi="Arial" w:cs="Arial"/>
          <w:sz w:val="22"/>
          <w:szCs w:val="22"/>
        </w:rPr>
        <w:t xml:space="preserve"> (BOE nº 82, 6</w:t>
      </w:r>
      <w:r w:rsidRPr="008D5F26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abril de 2070) </w:t>
      </w:r>
    </w:p>
    <w:p w14:paraId="1BAE26F1" w14:textId="77777777" w:rsidR="00A1439D" w:rsidRDefault="00A1439D" w:rsidP="00A1439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1325">
        <w:rPr>
          <w:rFonts w:ascii="Arial" w:hAnsi="Arial" w:cs="Arial"/>
          <w:sz w:val="22"/>
          <w:szCs w:val="22"/>
        </w:rPr>
        <w:t xml:space="preserve">Decreto 506/1971, de 25 de marzo, por el que se aprueba el </w:t>
      </w:r>
      <w:r w:rsidRPr="00331325">
        <w:rPr>
          <w:rFonts w:ascii="Arial" w:hAnsi="Arial" w:cs="Arial"/>
          <w:b/>
          <w:sz w:val="22"/>
          <w:szCs w:val="22"/>
        </w:rPr>
        <w:t>Reglamento para la ejecución de la Ley de Caza</w:t>
      </w:r>
      <w:r w:rsidRPr="00331325">
        <w:rPr>
          <w:rFonts w:ascii="Arial" w:hAnsi="Arial" w:cs="Arial"/>
          <w:sz w:val="22"/>
          <w:szCs w:val="22"/>
        </w:rPr>
        <w:t xml:space="preserve"> de 4 de abril de 1970</w:t>
      </w:r>
      <w:r>
        <w:rPr>
          <w:rFonts w:ascii="Arial" w:hAnsi="Arial" w:cs="Arial"/>
          <w:sz w:val="22"/>
          <w:szCs w:val="22"/>
        </w:rPr>
        <w:t>. (</w:t>
      </w:r>
      <w:r w:rsidRPr="00331325">
        <w:rPr>
          <w:rFonts w:ascii="Arial" w:hAnsi="Arial" w:cs="Arial"/>
          <w:sz w:val="22"/>
          <w:szCs w:val="22"/>
        </w:rPr>
        <w:t>BOE núm. 76, de 30 de marzo de 1971</w:t>
      </w:r>
      <w:r>
        <w:rPr>
          <w:rFonts w:ascii="Arial" w:hAnsi="Arial" w:cs="Arial"/>
          <w:sz w:val="22"/>
          <w:szCs w:val="22"/>
        </w:rPr>
        <w:t>)</w:t>
      </w:r>
    </w:p>
    <w:p w14:paraId="288A55E0" w14:textId="2F47ADFC" w:rsidR="00625861" w:rsidRDefault="00625861" w:rsidP="00331325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1325">
        <w:rPr>
          <w:rFonts w:ascii="Arial" w:hAnsi="Arial" w:cs="Arial"/>
          <w:sz w:val="22"/>
          <w:szCs w:val="22"/>
        </w:rPr>
        <w:t>Código de Caza</w:t>
      </w:r>
      <w:r>
        <w:rPr>
          <w:rFonts w:ascii="Arial" w:hAnsi="Arial" w:cs="Arial"/>
          <w:sz w:val="22"/>
          <w:szCs w:val="22"/>
        </w:rPr>
        <w:t>. BOE e</w:t>
      </w:r>
      <w:r w:rsidRPr="00331325">
        <w:rPr>
          <w:rFonts w:ascii="Arial" w:hAnsi="Arial" w:cs="Arial"/>
          <w:sz w:val="22"/>
          <w:szCs w:val="22"/>
        </w:rPr>
        <w:t xml:space="preserve">dición actualizada </w:t>
      </w:r>
    </w:p>
    <w:p w14:paraId="4B3B0E9C" w14:textId="77777777" w:rsidR="00D84F5B" w:rsidRDefault="00D84F5B" w:rsidP="009914AE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84F5B">
        <w:rPr>
          <w:rFonts w:ascii="Arial" w:hAnsi="Arial" w:cs="Arial"/>
          <w:sz w:val="22"/>
          <w:szCs w:val="22"/>
        </w:rPr>
        <w:t xml:space="preserve">Real Decreto 139/2011, de 4 de febrero, para el desarrollo del </w:t>
      </w:r>
      <w:r w:rsidRPr="00D84F5B">
        <w:rPr>
          <w:rFonts w:ascii="Arial" w:hAnsi="Arial" w:cs="Arial"/>
          <w:b/>
          <w:sz w:val="22"/>
          <w:szCs w:val="22"/>
        </w:rPr>
        <w:t>Listado de Especies Silvestres en Régimen de Protección Especial y del Catálogo Español de Especies Amenazadas</w:t>
      </w:r>
      <w:r w:rsidRPr="00D84F5B">
        <w:rPr>
          <w:rFonts w:ascii="Arial" w:hAnsi="Arial" w:cs="Arial"/>
          <w:sz w:val="22"/>
          <w:szCs w:val="22"/>
        </w:rPr>
        <w:t>. Ministerio de Medio Am</w:t>
      </w:r>
      <w:r>
        <w:rPr>
          <w:rFonts w:ascii="Arial" w:hAnsi="Arial" w:cs="Arial"/>
          <w:sz w:val="22"/>
          <w:szCs w:val="22"/>
        </w:rPr>
        <w:t xml:space="preserve">biente, y Medio Rural y Marino (BOE nº </w:t>
      </w:r>
      <w:r w:rsidRPr="00D84F5B">
        <w:rPr>
          <w:rFonts w:ascii="Arial" w:hAnsi="Arial" w:cs="Arial"/>
          <w:sz w:val="22"/>
          <w:szCs w:val="22"/>
        </w:rPr>
        <w:t>46, de 23 de febr</w:t>
      </w:r>
      <w:r>
        <w:rPr>
          <w:rFonts w:ascii="Arial" w:hAnsi="Arial" w:cs="Arial"/>
          <w:sz w:val="22"/>
          <w:szCs w:val="22"/>
        </w:rPr>
        <w:t>ero de 2011)</w:t>
      </w:r>
    </w:p>
    <w:p w14:paraId="50010FAB" w14:textId="77777777" w:rsidR="00625861" w:rsidRPr="00331325" w:rsidRDefault="00625861" w:rsidP="00331325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1325">
        <w:rPr>
          <w:rFonts w:ascii="Arial" w:hAnsi="Arial" w:cs="Arial"/>
          <w:sz w:val="22"/>
          <w:szCs w:val="22"/>
        </w:rPr>
        <w:t xml:space="preserve">Real Decreto 1095/1989, de 8 de septiembre, por el que se declaran las </w:t>
      </w:r>
      <w:r w:rsidRPr="00D80B2A">
        <w:rPr>
          <w:rFonts w:ascii="Arial" w:hAnsi="Arial" w:cs="Arial"/>
          <w:b/>
          <w:sz w:val="22"/>
          <w:szCs w:val="22"/>
        </w:rPr>
        <w:t>especies objeto de caza y pesca</w:t>
      </w:r>
      <w:r w:rsidRPr="00331325">
        <w:rPr>
          <w:rFonts w:ascii="Arial" w:hAnsi="Arial" w:cs="Arial"/>
          <w:sz w:val="22"/>
          <w:szCs w:val="22"/>
        </w:rPr>
        <w:t xml:space="preserve"> y se establecen normas para su protección</w:t>
      </w:r>
      <w:r>
        <w:rPr>
          <w:rFonts w:ascii="Arial" w:hAnsi="Arial" w:cs="Arial"/>
          <w:sz w:val="22"/>
          <w:szCs w:val="22"/>
        </w:rPr>
        <w:t xml:space="preserve"> </w:t>
      </w:r>
      <w:r w:rsidRPr="00331325">
        <w:rPr>
          <w:rFonts w:ascii="Arial" w:hAnsi="Arial" w:cs="Arial"/>
          <w:sz w:val="22"/>
          <w:szCs w:val="22"/>
        </w:rPr>
        <w:t>Ministerio de Agricultura, Pesca y Alimentación</w:t>
      </w:r>
      <w:r>
        <w:rPr>
          <w:rFonts w:ascii="Arial" w:hAnsi="Arial" w:cs="Arial"/>
          <w:sz w:val="22"/>
          <w:szCs w:val="22"/>
        </w:rPr>
        <w:t>. (</w:t>
      </w:r>
      <w:r w:rsidRPr="00331325">
        <w:rPr>
          <w:rFonts w:ascii="Arial" w:hAnsi="Arial" w:cs="Arial"/>
          <w:sz w:val="22"/>
          <w:szCs w:val="22"/>
        </w:rPr>
        <w:t>BOE núm. 218, de 12 de septiembre de 1989</w:t>
      </w:r>
      <w:r>
        <w:rPr>
          <w:rFonts w:ascii="Arial" w:hAnsi="Arial" w:cs="Arial"/>
          <w:sz w:val="22"/>
          <w:szCs w:val="22"/>
        </w:rPr>
        <w:t>)</w:t>
      </w:r>
      <w:r w:rsidR="00D80B2A">
        <w:rPr>
          <w:rFonts w:ascii="Arial" w:hAnsi="Arial" w:cs="Arial"/>
          <w:sz w:val="22"/>
          <w:szCs w:val="22"/>
        </w:rPr>
        <w:t xml:space="preserve">. </w:t>
      </w:r>
      <w:r w:rsidR="00D80B2A" w:rsidRPr="00D80B2A">
        <w:rPr>
          <w:rFonts w:ascii="Arial" w:hAnsi="Arial" w:cs="Arial"/>
          <w:sz w:val="22"/>
          <w:szCs w:val="22"/>
        </w:rPr>
        <w:t>Última modificación: 21 de diciembre de 2013</w:t>
      </w:r>
    </w:p>
    <w:p w14:paraId="53C2EBE9" w14:textId="77777777" w:rsidR="00625861" w:rsidRPr="00331325" w:rsidRDefault="00625861" w:rsidP="00331325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914AE">
        <w:rPr>
          <w:rFonts w:ascii="Arial" w:hAnsi="Arial" w:cs="Arial"/>
          <w:sz w:val="22"/>
          <w:szCs w:val="22"/>
        </w:rPr>
        <w:t xml:space="preserve">Real Decreto 1118/1989, de 15 de septiembre, por el que se determinan las </w:t>
      </w:r>
      <w:r w:rsidRPr="00927B2F">
        <w:rPr>
          <w:rFonts w:ascii="Arial" w:hAnsi="Arial" w:cs="Arial"/>
          <w:b/>
          <w:sz w:val="22"/>
          <w:szCs w:val="22"/>
        </w:rPr>
        <w:t xml:space="preserve">especies objeto de caza y de pesca comercializables </w:t>
      </w:r>
      <w:r w:rsidRPr="009914AE">
        <w:rPr>
          <w:rFonts w:ascii="Arial" w:hAnsi="Arial" w:cs="Arial"/>
          <w:sz w:val="22"/>
          <w:szCs w:val="22"/>
        </w:rPr>
        <w:t>y se dictan normas al respecto</w:t>
      </w:r>
      <w:r>
        <w:rPr>
          <w:rFonts w:ascii="Arial" w:hAnsi="Arial" w:cs="Arial"/>
          <w:sz w:val="22"/>
          <w:szCs w:val="22"/>
        </w:rPr>
        <w:t>. (</w:t>
      </w:r>
      <w:r w:rsidRPr="00331325">
        <w:rPr>
          <w:rFonts w:ascii="Arial" w:hAnsi="Arial" w:cs="Arial"/>
          <w:sz w:val="22"/>
          <w:szCs w:val="22"/>
        </w:rPr>
        <w:t>BOE núm. 224, de 19 de septiembre de 1989</w:t>
      </w:r>
      <w:r>
        <w:rPr>
          <w:rFonts w:ascii="Arial" w:hAnsi="Arial" w:cs="Arial"/>
          <w:sz w:val="22"/>
          <w:szCs w:val="22"/>
        </w:rPr>
        <w:t>)</w:t>
      </w:r>
    </w:p>
    <w:p w14:paraId="14826D8E" w14:textId="77777777" w:rsidR="00587049" w:rsidRDefault="00587049" w:rsidP="00331325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 Decreto 627/2013, de 2 de agosto, por el que se establecen siete </w:t>
      </w:r>
      <w:r w:rsidRPr="00587049">
        <w:rPr>
          <w:rFonts w:ascii="Arial" w:hAnsi="Arial" w:cs="Arial"/>
          <w:b/>
          <w:sz w:val="22"/>
          <w:szCs w:val="22"/>
        </w:rPr>
        <w:t>certificados de profesionalidad</w:t>
      </w:r>
      <w:r>
        <w:rPr>
          <w:rFonts w:ascii="Arial" w:hAnsi="Arial" w:cs="Arial"/>
          <w:sz w:val="22"/>
          <w:szCs w:val="22"/>
        </w:rPr>
        <w:t xml:space="preserve"> de la familia profesional Agraria que se incluyen en el Repertorio Nacional de certificados de profesionalidad y se actualizan los certificados de profesionalidad establecidos como anexos II, III, y IV del RD 1211/2009, de 17 de julio modificado por el RD 682/2011, de 13 de mayo y como anexos V y VI del RD 682/2011, de 13 de mayo. (BOE nº 225 de 19 de septiembre de 2013).</w:t>
      </w:r>
    </w:p>
    <w:p w14:paraId="6AB1A9A4" w14:textId="77777777" w:rsidR="006835DD" w:rsidRDefault="006835DD" w:rsidP="00331325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35DD">
        <w:rPr>
          <w:rFonts w:ascii="Arial" w:hAnsi="Arial" w:cs="Arial"/>
          <w:sz w:val="22"/>
          <w:szCs w:val="22"/>
        </w:rPr>
        <w:t>Ley 43/2003, de 21 de noviembre, de</w:t>
      </w:r>
      <w:r w:rsidRPr="006835DD">
        <w:rPr>
          <w:rFonts w:ascii="Arial" w:hAnsi="Arial" w:cs="Arial"/>
          <w:b/>
          <w:sz w:val="22"/>
          <w:szCs w:val="22"/>
        </w:rPr>
        <w:t xml:space="preserve"> Montes</w:t>
      </w:r>
      <w:r w:rsidRPr="006835D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(BOE nº 280, de 22 de noviembre de 2003). Ú</w:t>
      </w:r>
      <w:r w:rsidRPr="006835DD">
        <w:rPr>
          <w:rFonts w:ascii="Arial" w:hAnsi="Arial" w:cs="Arial"/>
          <w:sz w:val="22"/>
          <w:szCs w:val="22"/>
        </w:rPr>
        <w:t>ltima modificación: 21 de julio de 2015</w:t>
      </w:r>
    </w:p>
    <w:p w14:paraId="3CC5D63D" w14:textId="77777777" w:rsidR="00625861" w:rsidRDefault="00625861" w:rsidP="0033132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B8BDF3" w14:textId="03C6302E" w:rsidR="00625861" w:rsidRPr="00F42133" w:rsidRDefault="00A1439D" w:rsidP="009914AE">
      <w:pPr>
        <w:spacing w:after="120"/>
        <w:ind w:firstLine="709"/>
        <w:jc w:val="center"/>
        <w:rPr>
          <w:rFonts w:ascii="Arial" w:hAnsi="Arial" w:cs="Arial"/>
          <w:color w:val="7030A0"/>
          <w:sz w:val="22"/>
          <w:szCs w:val="22"/>
        </w:rPr>
      </w:pPr>
      <w:r w:rsidRPr="00F42133">
        <w:rPr>
          <w:rFonts w:ascii="Arial" w:hAnsi="Arial" w:cs="Arial"/>
          <w:color w:val="7030A0"/>
          <w:sz w:val="22"/>
          <w:szCs w:val="22"/>
        </w:rPr>
        <w:t>Se están tramitando:</w:t>
      </w:r>
    </w:p>
    <w:p w14:paraId="2C4C3466" w14:textId="77777777" w:rsidR="00275143" w:rsidRDefault="00275143" w:rsidP="00275143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84F5B">
        <w:rPr>
          <w:rFonts w:ascii="Arial" w:hAnsi="Arial" w:cs="Arial"/>
          <w:sz w:val="22"/>
          <w:szCs w:val="22"/>
        </w:rPr>
        <w:t>Proyecto de Decreto por el que se regula la práctica de la cetrería en la Región de Murcia y se crea el Registro de Aves de Cetrería</w:t>
      </w:r>
      <w:r w:rsidRPr="00275143">
        <w:rPr>
          <w:rFonts w:ascii="Arial" w:hAnsi="Arial" w:cs="Arial"/>
          <w:sz w:val="22"/>
          <w:szCs w:val="22"/>
        </w:rPr>
        <w:t xml:space="preserve"> </w:t>
      </w:r>
    </w:p>
    <w:p w14:paraId="10498BAC" w14:textId="77777777" w:rsidR="00275143" w:rsidRDefault="00275143" w:rsidP="00275143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84F5B">
        <w:rPr>
          <w:rFonts w:ascii="Arial" w:hAnsi="Arial" w:cs="Arial"/>
          <w:sz w:val="22"/>
          <w:szCs w:val="22"/>
        </w:rPr>
        <w:t>Proyecto de Decreto sobre autorización y homologación de métodos de captura de especies cinegéticas predadoras y asilvestradas</w:t>
      </w:r>
    </w:p>
    <w:p w14:paraId="34954CE6" w14:textId="77CC8F0E" w:rsidR="00275143" w:rsidRDefault="00275143" w:rsidP="00275143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84F5B">
        <w:rPr>
          <w:rFonts w:ascii="Arial" w:hAnsi="Arial" w:cs="Arial"/>
          <w:sz w:val="22"/>
          <w:szCs w:val="22"/>
        </w:rPr>
        <w:t>Proyecto de Decreto por el que se regulan los cotos intensivos en la Región de Murcia</w:t>
      </w:r>
    </w:p>
    <w:p w14:paraId="11632E63" w14:textId="24F748A9" w:rsidR="00275143" w:rsidRDefault="00275143" w:rsidP="00275143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84F5B">
        <w:rPr>
          <w:rFonts w:ascii="Arial" w:hAnsi="Arial" w:cs="Arial"/>
          <w:sz w:val="22"/>
          <w:szCs w:val="22"/>
        </w:rPr>
        <w:t>Proyecto de Decreto por el que se regula la figura del guarda de caza en la Región de Murcia.</w:t>
      </w:r>
    </w:p>
    <w:p w14:paraId="369D0B6A" w14:textId="41CBB1FB" w:rsidR="00275143" w:rsidRDefault="00275143" w:rsidP="00275143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84F5B">
        <w:rPr>
          <w:rFonts w:ascii="Arial" w:hAnsi="Arial" w:cs="Arial"/>
          <w:sz w:val="22"/>
          <w:szCs w:val="22"/>
        </w:rPr>
        <w:t>Proyecto de Decreto sobre la elaboración de Planes de Ordenación Cinegética en la Comunidad Autónoma de la Región de Murcia.</w:t>
      </w:r>
    </w:p>
    <w:p w14:paraId="0F5D098D" w14:textId="1464C0FE" w:rsidR="00A1439D" w:rsidRPr="00A1439D" w:rsidRDefault="00A1439D" w:rsidP="00A1439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1439D">
        <w:rPr>
          <w:rFonts w:ascii="Arial" w:hAnsi="Arial" w:cs="Arial"/>
          <w:sz w:val="22"/>
          <w:szCs w:val="22"/>
        </w:rPr>
        <w:t>Proyecto de Decreto por el que se regula el procedimiento de certificación genética y se regulan las sueltas y repoblaciones de perdiz roja en la Región de Murcia.</w:t>
      </w:r>
    </w:p>
    <w:p w14:paraId="12AB0929" w14:textId="54455125" w:rsidR="00A1439D" w:rsidRPr="00A1439D" w:rsidRDefault="00A1439D" w:rsidP="00A1439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1439D">
        <w:rPr>
          <w:rFonts w:ascii="Arial" w:hAnsi="Arial" w:cs="Arial"/>
          <w:sz w:val="22"/>
          <w:szCs w:val="22"/>
        </w:rPr>
        <w:t>Proyecto de Orden</w:t>
      </w:r>
      <w:r>
        <w:rPr>
          <w:rFonts w:ascii="Arial" w:hAnsi="Arial" w:cs="Arial"/>
          <w:sz w:val="22"/>
          <w:szCs w:val="22"/>
        </w:rPr>
        <w:t xml:space="preserve"> </w:t>
      </w:r>
      <w:r w:rsidRPr="00A1439D">
        <w:rPr>
          <w:rFonts w:ascii="Arial" w:hAnsi="Arial" w:cs="Arial"/>
          <w:sz w:val="22"/>
          <w:szCs w:val="22"/>
        </w:rPr>
        <w:t>para la composición y funcionamiento de la Junta Regional de Homologación de Trofeos de Caza de la Región de Murcia.</w:t>
      </w:r>
    </w:p>
    <w:p w14:paraId="0DB9241C" w14:textId="3CDC829F" w:rsidR="00A1439D" w:rsidRPr="00A1439D" w:rsidRDefault="00A1439D" w:rsidP="00A1439D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1439D">
        <w:rPr>
          <w:rFonts w:ascii="Arial" w:hAnsi="Arial" w:cs="Arial"/>
          <w:sz w:val="22"/>
          <w:szCs w:val="22"/>
        </w:rPr>
        <w:t>Proyecto de Ley por la que se modifica la Ley 7/2003, de 12 de noviembre, de Caza y Pesca Fluvial de la Región de Murcia</w:t>
      </w:r>
    </w:p>
    <w:sectPr w:rsidR="00A1439D" w:rsidRPr="00A1439D" w:rsidSect="0076166A">
      <w:headerReference w:type="default" r:id="rId7"/>
      <w:footerReference w:type="even" r:id="rId8"/>
      <w:footerReference w:type="default" r:id="rId9"/>
      <w:pgSz w:w="11906" w:h="16838"/>
      <w:pgMar w:top="1134" w:right="1416" w:bottom="1134" w:left="1418" w:header="72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2B6DD" w14:textId="77777777" w:rsidR="00625861" w:rsidRDefault="00625861">
      <w:r>
        <w:separator/>
      </w:r>
    </w:p>
  </w:endnote>
  <w:endnote w:type="continuationSeparator" w:id="0">
    <w:p w14:paraId="09A7A3C4" w14:textId="77777777" w:rsidR="00625861" w:rsidRDefault="0062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DFD97" w14:textId="77777777" w:rsidR="00625861" w:rsidRDefault="00625861" w:rsidP="00A71BB4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67156" w14:textId="77777777" w:rsidR="00625861" w:rsidRDefault="00625861" w:rsidP="005D1FFB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85BC" w14:textId="77777777" w:rsidR="00625861" w:rsidRDefault="00625861" w:rsidP="00341EF0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3D50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38474E72" w14:textId="05525E57" w:rsidR="00625861" w:rsidRPr="001716D7" w:rsidRDefault="00625861" w:rsidP="00A71BB4">
    <w:pPr>
      <w:pStyle w:val="Piedepgina"/>
      <w:framePr w:wrap="around" w:vAnchor="text" w:hAnchor="margin" w:xAlign="right" w:y="1"/>
      <w:ind w:right="360"/>
      <w:jc w:val="center"/>
      <w:rPr>
        <w:rStyle w:val="Nmerodepgina"/>
      </w:rPr>
    </w:pPr>
  </w:p>
  <w:p w14:paraId="22993A64" w14:textId="77777777" w:rsidR="00625861" w:rsidRPr="001716D7" w:rsidRDefault="00625861" w:rsidP="005D1FFB">
    <w:pPr>
      <w:pStyle w:val="Piedepgina"/>
      <w:framePr w:wrap="around" w:vAnchor="text" w:hAnchor="margin" w:xAlign="right" w:y="1"/>
      <w:ind w:right="360" w:firstLine="360"/>
      <w:rPr>
        <w:rStyle w:val="Nmerodepgina"/>
      </w:rPr>
    </w:pPr>
  </w:p>
  <w:p w14:paraId="6B61D309" w14:textId="77777777" w:rsidR="00625861" w:rsidRPr="001716D7" w:rsidRDefault="00625861" w:rsidP="003D7B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C3468" w14:textId="77777777" w:rsidR="00625861" w:rsidRDefault="00625861">
      <w:r>
        <w:separator/>
      </w:r>
    </w:p>
  </w:footnote>
  <w:footnote w:type="continuationSeparator" w:id="0">
    <w:p w14:paraId="3F13CA4F" w14:textId="77777777" w:rsidR="00625861" w:rsidRDefault="0062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547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5742"/>
      <w:gridCol w:w="3119"/>
      <w:gridCol w:w="2693"/>
    </w:tblGrid>
    <w:tr w:rsidR="00625861" w:rsidRPr="0067113C" w14:paraId="719FA1E1" w14:textId="77777777" w:rsidTr="00D80B2A">
      <w:trPr>
        <w:cantSplit/>
        <w:trHeight w:val="1283"/>
      </w:trPr>
      <w:tc>
        <w:tcPr>
          <w:tcW w:w="993" w:type="dxa"/>
        </w:tcPr>
        <w:p w14:paraId="2CF4AB2D" w14:textId="77777777" w:rsidR="00625861" w:rsidRPr="0067113C" w:rsidRDefault="001154D0" w:rsidP="00562970">
          <w:pPr>
            <w:pStyle w:val="Encabezado"/>
            <w:ind w:left="-109" w:hanging="6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29D90343" wp14:editId="055EE8C0">
                <wp:extent cx="334645" cy="715010"/>
                <wp:effectExtent l="0" t="0" r="8255" b="8890"/>
                <wp:docPr id="1" name="Imagen 1" descr="Descripción: 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64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2" w:type="dxa"/>
        </w:tcPr>
        <w:p w14:paraId="4157B996" w14:textId="77777777" w:rsidR="00625861" w:rsidRPr="0067113C" w:rsidRDefault="00625861" w:rsidP="0011429F">
          <w:pPr>
            <w:rPr>
              <w:b/>
              <w:sz w:val="18"/>
            </w:rPr>
          </w:pPr>
        </w:p>
        <w:p w14:paraId="5D7779F8" w14:textId="77777777" w:rsidR="00625861" w:rsidRPr="0067113C" w:rsidRDefault="00625861" w:rsidP="0011429F">
          <w:pPr>
            <w:rPr>
              <w:b/>
              <w:sz w:val="18"/>
            </w:rPr>
          </w:pPr>
          <w:r w:rsidRPr="0067113C">
            <w:rPr>
              <w:b/>
              <w:sz w:val="18"/>
            </w:rPr>
            <w:t>Región de Murcia</w:t>
          </w:r>
        </w:p>
        <w:p w14:paraId="4B8F0E10" w14:textId="77777777" w:rsidR="00625861" w:rsidRPr="0067113C" w:rsidRDefault="00625861" w:rsidP="00D80B2A">
          <w:pPr>
            <w:pStyle w:val="Encabezado"/>
            <w:rPr>
              <w:sz w:val="18"/>
            </w:rPr>
          </w:pPr>
          <w:r>
            <w:rPr>
              <w:rFonts w:ascii="Arial" w:hAnsi="Arial"/>
              <w:sz w:val="16"/>
            </w:rPr>
            <w:t xml:space="preserve">Consejería de </w:t>
          </w:r>
          <w:r w:rsidR="00D80B2A">
            <w:rPr>
              <w:rFonts w:ascii="Arial" w:hAnsi="Arial"/>
              <w:sz w:val="16"/>
            </w:rPr>
            <w:t>Empleo, Universidades, Empresa</w:t>
          </w:r>
          <w:r>
            <w:rPr>
              <w:rFonts w:ascii="Arial" w:hAnsi="Arial"/>
              <w:sz w:val="16"/>
            </w:rPr>
            <w:t xml:space="preserve"> y Medio Ambiente</w:t>
          </w:r>
        </w:p>
      </w:tc>
      <w:tc>
        <w:tcPr>
          <w:tcW w:w="3119" w:type="dxa"/>
        </w:tcPr>
        <w:p w14:paraId="4A1B5607" w14:textId="77777777" w:rsidR="00625861" w:rsidRPr="0067113C" w:rsidRDefault="00625861" w:rsidP="0011429F">
          <w:pPr>
            <w:framePr w:w="10257" w:hSpace="141" w:vSpace="141" w:wrap="auto" w:hAnchor="page" w:x="820"/>
          </w:pPr>
        </w:p>
        <w:p w14:paraId="15C018B2" w14:textId="77777777" w:rsidR="00625861" w:rsidRDefault="00625861" w:rsidP="0011429F">
          <w:pPr>
            <w:framePr w:w="10257" w:hSpace="141" w:vSpace="141" w:wrap="auto" w:hAnchor="page" w:x="820"/>
            <w:rPr>
              <w:sz w:val="18"/>
            </w:rPr>
          </w:pPr>
          <w:r>
            <w:rPr>
              <w:rFonts w:ascii="Arial" w:hAnsi="Arial"/>
              <w:sz w:val="16"/>
            </w:rPr>
            <w:t xml:space="preserve">Dirección General de </w:t>
          </w:r>
          <w:r w:rsidR="00D80B2A">
            <w:rPr>
              <w:rFonts w:ascii="Arial" w:hAnsi="Arial"/>
              <w:sz w:val="16"/>
            </w:rPr>
            <w:t>Medio Natural</w:t>
          </w:r>
        </w:p>
        <w:p w14:paraId="05802974" w14:textId="77777777" w:rsidR="00625861" w:rsidRPr="0067113C" w:rsidRDefault="00D80B2A" w:rsidP="0011429F">
          <w:pPr>
            <w:framePr w:w="10257" w:hSpace="141" w:vSpace="141" w:wrap="auto" w:hAnchor="page" w:x="820"/>
            <w:rPr>
              <w:sz w:val="18"/>
            </w:rPr>
          </w:pPr>
          <w:r>
            <w:rPr>
              <w:rFonts w:ascii="Arial" w:hAnsi="Arial"/>
              <w:sz w:val="16"/>
            </w:rPr>
            <w:t>Subdirección General de Política Forestal</w:t>
          </w:r>
          <w:r w:rsidR="00625861">
            <w:rPr>
              <w:rFonts w:ascii="Arial" w:hAnsi="Arial"/>
              <w:sz w:val="16"/>
            </w:rPr>
            <w:t xml:space="preserve"> </w:t>
          </w:r>
        </w:p>
      </w:tc>
      <w:tc>
        <w:tcPr>
          <w:tcW w:w="2693" w:type="dxa"/>
        </w:tcPr>
        <w:p w14:paraId="20C2F0E1" w14:textId="77777777" w:rsidR="00625861" w:rsidRPr="0067113C" w:rsidRDefault="00625861" w:rsidP="00562970">
          <w:pPr>
            <w:framePr w:w="10257" w:hSpace="141" w:vSpace="141" w:wrap="auto" w:hAnchor="page" w:x="820"/>
            <w:jc w:val="right"/>
          </w:pPr>
        </w:p>
      </w:tc>
    </w:tr>
  </w:tbl>
  <w:p w14:paraId="14123325" w14:textId="77777777" w:rsidR="00625861" w:rsidRPr="0067113C" w:rsidRDefault="00625861">
    <w:pPr>
      <w:pStyle w:val="Encabezado"/>
      <w:tabs>
        <w:tab w:val="clear" w:pos="8504"/>
        <w:tab w:val="right" w:pos="9781"/>
      </w:tabs>
      <w:ind w:right="-852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00B"/>
    <w:multiLevelType w:val="hybridMultilevel"/>
    <w:tmpl w:val="89B8C4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B1A18"/>
    <w:multiLevelType w:val="hybridMultilevel"/>
    <w:tmpl w:val="831C280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0D68AF"/>
    <w:multiLevelType w:val="hybridMultilevel"/>
    <w:tmpl w:val="C1EE381E"/>
    <w:lvl w:ilvl="0" w:tplc="4792FC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7D06CA"/>
    <w:multiLevelType w:val="hybridMultilevel"/>
    <w:tmpl w:val="DE0031B4"/>
    <w:lvl w:ilvl="0" w:tplc="6290A308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FC6FBD"/>
    <w:multiLevelType w:val="hybridMultilevel"/>
    <w:tmpl w:val="D6E47208"/>
    <w:lvl w:ilvl="0" w:tplc="E34A4E14">
      <w:start w:val="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C1382"/>
    <w:multiLevelType w:val="hybridMultilevel"/>
    <w:tmpl w:val="D1B0EFD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057380"/>
    <w:multiLevelType w:val="hybridMultilevel"/>
    <w:tmpl w:val="9366165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ECE63F8"/>
    <w:multiLevelType w:val="hybridMultilevel"/>
    <w:tmpl w:val="B6FC781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12EC4"/>
    <w:multiLevelType w:val="hybridMultilevel"/>
    <w:tmpl w:val="93ACB91E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3157C1"/>
    <w:multiLevelType w:val="hybridMultilevel"/>
    <w:tmpl w:val="9BAEF11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D07DB3"/>
    <w:multiLevelType w:val="singleLevel"/>
    <w:tmpl w:val="30CEBA94"/>
    <w:lvl w:ilvl="0">
      <w:start w:val="1"/>
      <w:numFmt w:val="decimal"/>
      <w:lvlText w:val="%1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3B432A31"/>
    <w:multiLevelType w:val="hybridMultilevel"/>
    <w:tmpl w:val="AA482C2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407D6D"/>
    <w:multiLevelType w:val="hybridMultilevel"/>
    <w:tmpl w:val="28186F0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512F00"/>
    <w:multiLevelType w:val="hybridMultilevel"/>
    <w:tmpl w:val="BD224D1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7D2F06"/>
    <w:multiLevelType w:val="multilevel"/>
    <w:tmpl w:val="791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07236"/>
    <w:multiLevelType w:val="hybridMultilevel"/>
    <w:tmpl w:val="4950095A"/>
    <w:lvl w:ilvl="0" w:tplc="61E4050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45051EB9"/>
    <w:multiLevelType w:val="hybridMultilevel"/>
    <w:tmpl w:val="AB8A813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307503"/>
    <w:multiLevelType w:val="hybridMultilevel"/>
    <w:tmpl w:val="73A4B948"/>
    <w:lvl w:ilvl="0" w:tplc="AFE678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AAB44E1"/>
    <w:multiLevelType w:val="multilevel"/>
    <w:tmpl w:val="668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516868"/>
    <w:multiLevelType w:val="hybridMultilevel"/>
    <w:tmpl w:val="7048E5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1A555E"/>
    <w:multiLevelType w:val="hybridMultilevel"/>
    <w:tmpl w:val="9D0C5AEC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211AEC"/>
    <w:multiLevelType w:val="hybridMultilevel"/>
    <w:tmpl w:val="0A6AFC3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69229E"/>
    <w:multiLevelType w:val="hybridMultilevel"/>
    <w:tmpl w:val="87F0747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782C37"/>
    <w:multiLevelType w:val="multilevel"/>
    <w:tmpl w:val="EE1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1F087D"/>
    <w:multiLevelType w:val="hybridMultilevel"/>
    <w:tmpl w:val="AD76335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745FBE"/>
    <w:multiLevelType w:val="hybridMultilevel"/>
    <w:tmpl w:val="79AAEA5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9D97257"/>
    <w:multiLevelType w:val="hybridMultilevel"/>
    <w:tmpl w:val="7D2A147C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F25E09"/>
    <w:multiLevelType w:val="hybridMultilevel"/>
    <w:tmpl w:val="AC3AC29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C0132A"/>
    <w:multiLevelType w:val="multilevel"/>
    <w:tmpl w:val="C65C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341224"/>
    <w:multiLevelType w:val="hybridMultilevel"/>
    <w:tmpl w:val="25CC5A1A"/>
    <w:lvl w:ilvl="0" w:tplc="E34A4E14">
      <w:start w:val="2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0" w15:restartNumberingAfterBreak="0">
    <w:nsid w:val="7DAA2919"/>
    <w:multiLevelType w:val="hybridMultilevel"/>
    <w:tmpl w:val="BE2E993E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403013"/>
    <w:multiLevelType w:val="hybridMultilevel"/>
    <w:tmpl w:val="01D20F2A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8"/>
  </w:num>
  <w:num w:numId="4">
    <w:abstractNumId w:val="11"/>
  </w:num>
  <w:num w:numId="5">
    <w:abstractNumId w:val="25"/>
  </w:num>
  <w:num w:numId="6">
    <w:abstractNumId w:val="23"/>
  </w:num>
  <w:num w:numId="7">
    <w:abstractNumId w:val="6"/>
  </w:num>
  <w:num w:numId="8">
    <w:abstractNumId w:val="1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13"/>
  </w:num>
  <w:num w:numId="13">
    <w:abstractNumId w:val="29"/>
  </w:num>
  <w:num w:numId="14">
    <w:abstractNumId w:val="4"/>
  </w:num>
  <w:num w:numId="15">
    <w:abstractNumId w:val="27"/>
  </w:num>
  <w:num w:numId="16">
    <w:abstractNumId w:val="22"/>
  </w:num>
  <w:num w:numId="17">
    <w:abstractNumId w:val="0"/>
  </w:num>
  <w:num w:numId="18">
    <w:abstractNumId w:val="24"/>
  </w:num>
  <w:num w:numId="19">
    <w:abstractNumId w:val="1"/>
  </w:num>
  <w:num w:numId="20">
    <w:abstractNumId w:val="15"/>
  </w:num>
  <w:num w:numId="21">
    <w:abstractNumId w:val="30"/>
  </w:num>
  <w:num w:numId="22">
    <w:abstractNumId w:val="21"/>
  </w:num>
  <w:num w:numId="23">
    <w:abstractNumId w:val="19"/>
  </w:num>
  <w:num w:numId="24">
    <w:abstractNumId w:val="20"/>
  </w:num>
  <w:num w:numId="25">
    <w:abstractNumId w:val="12"/>
  </w:num>
  <w:num w:numId="26">
    <w:abstractNumId w:val="16"/>
  </w:num>
  <w:num w:numId="27">
    <w:abstractNumId w:val="5"/>
  </w:num>
  <w:num w:numId="28">
    <w:abstractNumId w:val="7"/>
  </w:num>
  <w:num w:numId="29">
    <w:abstractNumId w:val="26"/>
  </w:num>
  <w:num w:numId="30">
    <w:abstractNumId w:val="18"/>
  </w:num>
  <w:num w:numId="31">
    <w:abstractNumId w:val="28"/>
  </w:num>
  <w:num w:numId="3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04"/>
    <w:rsid w:val="00000110"/>
    <w:rsid w:val="000101A0"/>
    <w:rsid w:val="00011729"/>
    <w:rsid w:val="00012C6B"/>
    <w:rsid w:val="0001452C"/>
    <w:rsid w:val="00014CBD"/>
    <w:rsid w:val="00016F04"/>
    <w:rsid w:val="00017910"/>
    <w:rsid w:val="000208F3"/>
    <w:rsid w:val="000225C5"/>
    <w:rsid w:val="00025BB7"/>
    <w:rsid w:val="00026517"/>
    <w:rsid w:val="00026F92"/>
    <w:rsid w:val="000278AC"/>
    <w:rsid w:val="00027D2E"/>
    <w:rsid w:val="00027EFB"/>
    <w:rsid w:val="00030F69"/>
    <w:rsid w:val="00032349"/>
    <w:rsid w:val="0003616D"/>
    <w:rsid w:val="0004213B"/>
    <w:rsid w:val="00047B7C"/>
    <w:rsid w:val="00052792"/>
    <w:rsid w:val="00056FDB"/>
    <w:rsid w:val="000578EA"/>
    <w:rsid w:val="0006165B"/>
    <w:rsid w:val="00063F0B"/>
    <w:rsid w:val="0006776A"/>
    <w:rsid w:val="000703CD"/>
    <w:rsid w:val="000730C4"/>
    <w:rsid w:val="000775E6"/>
    <w:rsid w:val="000818E3"/>
    <w:rsid w:val="00085769"/>
    <w:rsid w:val="000866AE"/>
    <w:rsid w:val="00087FAB"/>
    <w:rsid w:val="00091020"/>
    <w:rsid w:val="0009290F"/>
    <w:rsid w:val="000952B1"/>
    <w:rsid w:val="00096ED5"/>
    <w:rsid w:val="000A2F16"/>
    <w:rsid w:val="000A79B8"/>
    <w:rsid w:val="000B2EE5"/>
    <w:rsid w:val="000B511D"/>
    <w:rsid w:val="000B52FE"/>
    <w:rsid w:val="000B7AFC"/>
    <w:rsid w:val="000C1B3B"/>
    <w:rsid w:val="000C1E32"/>
    <w:rsid w:val="000C31A8"/>
    <w:rsid w:val="000C4C2E"/>
    <w:rsid w:val="000C4E55"/>
    <w:rsid w:val="000C7A92"/>
    <w:rsid w:val="000D0F8F"/>
    <w:rsid w:val="000D11C1"/>
    <w:rsid w:val="000E11DB"/>
    <w:rsid w:val="000E4711"/>
    <w:rsid w:val="000E4A74"/>
    <w:rsid w:val="000E6DB8"/>
    <w:rsid w:val="000F26A9"/>
    <w:rsid w:val="000F43F1"/>
    <w:rsid w:val="000F5387"/>
    <w:rsid w:val="000F579E"/>
    <w:rsid w:val="000F63E2"/>
    <w:rsid w:val="000F7891"/>
    <w:rsid w:val="0010000B"/>
    <w:rsid w:val="00103C97"/>
    <w:rsid w:val="001061E9"/>
    <w:rsid w:val="0011122F"/>
    <w:rsid w:val="00111C78"/>
    <w:rsid w:val="00113C33"/>
    <w:rsid w:val="0011429F"/>
    <w:rsid w:val="001146E4"/>
    <w:rsid w:val="001154D0"/>
    <w:rsid w:val="00120B11"/>
    <w:rsid w:val="001262B6"/>
    <w:rsid w:val="00126CB2"/>
    <w:rsid w:val="001304D6"/>
    <w:rsid w:val="00131436"/>
    <w:rsid w:val="0013213D"/>
    <w:rsid w:val="001324B4"/>
    <w:rsid w:val="00136ABA"/>
    <w:rsid w:val="00140478"/>
    <w:rsid w:val="001414DB"/>
    <w:rsid w:val="00143B0B"/>
    <w:rsid w:val="00144FA3"/>
    <w:rsid w:val="00145412"/>
    <w:rsid w:val="0015122B"/>
    <w:rsid w:val="00153420"/>
    <w:rsid w:val="00154DBF"/>
    <w:rsid w:val="00156B92"/>
    <w:rsid w:val="0017091E"/>
    <w:rsid w:val="001716D7"/>
    <w:rsid w:val="0017237D"/>
    <w:rsid w:val="00172B0B"/>
    <w:rsid w:val="00181B8E"/>
    <w:rsid w:val="00182C01"/>
    <w:rsid w:val="00186F1D"/>
    <w:rsid w:val="00193CCC"/>
    <w:rsid w:val="001A4F16"/>
    <w:rsid w:val="001B01BF"/>
    <w:rsid w:val="001C2017"/>
    <w:rsid w:val="001C717E"/>
    <w:rsid w:val="001D0BBD"/>
    <w:rsid w:val="001D1F7E"/>
    <w:rsid w:val="001D264A"/>
    <w:rsid w:val="001D752D"/>
    <w:rsid w:val="001E02A1"/>
    <w:rsid w:val="001E42EF"/>
    <w:rsid w:val="001F5152"/>
    <w:rsid w:val="001F5218"/>
    <w:rsid w:val="001F59E5"/>
    <w:rsid w:val="0020144A"/>
    <w:rsid w:val="002015D5"/>
    <w:rsid w:val="00203612"/>
    <w:rsid w:val="00204925"/>
    <w:rsid w:val="00210E74"/>
    <w:rsid w:val="00215B38"/>
    <w:rsid w:val="002217A8"/>
    <w:rsid w:val="00222F8F"/>
    <w:rsid w:val="00223EB9"/>
    <w:rsid w:val="00225B7E"/>
    <w:rsid w:val="00226A32"/>
    <w:rsid w:val="00230D2F"/>
    <w:rsid w:val="00231069"/>
    <w:rsid w:val="00232C44"/>
    <w:rsid w:val="00241851"/>
    <w:rsid w:val="00243B64"/>
    <w:rsid w:val="002478ED"/>
    <w:rsid w:val="00247E07"/>
    <w:rsid w:val="00247E27"/>
    <w:rsid w:val="0025069C"/>
    <w:rsid w:val="00254F83"/>
    <w:rsid w:val="00256C5A"/>
    <w:rsid w:val="00260186"/>
    <w:rsid w:val="00260550"/>
    <w:rsid w:val="002607F1"/>
    <w:rsid w:val="00262868"/>
    <w:rsid w:val="00263045"/>
    <w:rsid w:val="002638A1"/>
    <w:rsid w:val="00265C63"/>
    <w:rsid w:val="00266A84"/>
    <w:rsid w:val="00272717"/>
    <w:rsid w:val="002735F4"/>
    <w:rsid w:val="00275143"/>
    <w:rsid w:val="002773F6"/>
    <w:rsid w:val="00282A2F"/>
    <w:rsid w:val="002836FA"/>
    <w:rsid w:val="002838EA"/>
    <w:rsid w:val="002853D3"/>
    <w:rsid w:val="00286DD5"/>
    <w:rsid w:val="00287B7D"/>
    <w:rsid w:val="00290326"/>
    <w:rsid w:val="0029070E"/>
    <w:rsid w:val="002950D1"/>
    <w:rsid w:val="00295165"/>
    <w:rsid w:val="00295BC8"/>
    <w:rsid w:val="002A0D94"/>
    <w:rsid w:val="002A10DC"/>
    <w:rsid w:val="002A295E"/>
    <w:rsid w:val="002A68A0"/>
    <w:rsid w:val="002B162A"/>
    <w:rsid w:val="002B264D"/>
    <w:rsid w:val="002B5030"/>
    <w:rsid w:val="002B647F"/>
    <w:rsid w:val="002B690D"/>
    <w:rsid w:val="002C035C"/>
    <w:rsid w:val="002C21DF"/>
    <w:rsid w:val="002C3865"/>
    <w:rsid w:val="002D5AC7"/>
    <w:rsid w:val="002D740E"/>
    <w:rsid w:val="002D748F"/>
    <w:rsid w:val="002E5109"/>
    <w:rsid w:val="002E7806"/>
    <w:rsid w:val="002F06C1"/>
    <w:rsid w:val="002F1431"/>
    <w:rsid w:val="002F33B5"/>
    <w:rsid w:val="002F3CB8"/>
    <w:rsid w:val="002F5CBE"/>
    <w:rsid w:val="002F5DBB"/>
    <w:rsid w:val="002F606F"/>
    <w:rsid w:val="002F7A58"/>
    <w:rsid w:val="00300CF4"/>
    <w:rsid w:val="003013EA"/>
    <w:rsid w:val="00304273"/>
    <w:rsid w:val="003056EB"/>
    <w:rsid w:val="00307635"/>
    <w:rsid w:val="00311089"/>
    <w:rsid w:val="00311E03"/>
    <w:rsid w:val="00312383"/>
    <w:rsid w:val="0031255D"/>
    <w:rsid w:val="003133AB"/>
    <w:rsid w:val="00313698"/>
    <w:rsid w:val="003177DD"/>
    <w:rsid w:val="00320B7F"/>
    <w:rsid w:val="00320BBD"/>
    <w:rsid w:val="003240A3"/>
    <w:rsid w:val="00326A3B"/>
    <w:rsid w:val="00327B43"/>
    <w:rsid w:val="00331325"/>
    <w:rsid w:val="00332A5E"/>
    <w:rsid w:val="00336464"/>
    <w:rsid w:val="003366E3"/>
    <w:rsid w:val="003415E2"/>
    <w:rsid w:val="0034197D"/>
    <w:rsid w:val="00341ADB"/>
    <w:rsid w:val="00341EF0"/>
    <w:rsid w:val="0034769D"/>
    <w:rsid w:val="00351642"/>
    <w:rsid w:val="00354564"/>
    <w:rsid w:val="00354949"/>
    <w:rsid w:val="003579BC"/>
    <w:rsid w:val="0036096F"/>
    <w:rsid w:val="00361947"/>
    <w:rsid w:val="00362BC8"/>
    <w:rsid w:val="00364DD0"/>
    <w:rsid w:val="00372E71"/>
    <w:rsid w:val="003748C0"/>
    <w:rsid w:val="00375201"/>
    <w:rsid w:val="003762ED"/>
    <w:rsid w:val="00376E01"/>
    <w:rsid w:val="003805BD"/>
    <w:rsid w:val="0038294B"/>
    <w:rsid w:val="0038360D"/>
    <w:rsid w:val="00384A57"/>
    <w:rsid w:val="00385D47"/>
    <w:rsid w:val="00387EF8"/>
    <w:rsid w:val="00390409"/>
    <w:rsid w:val="00396ABA"/>
    <w:rsid w:val="003A2182"/>
    <w:rsid w:val="003B522A"/>
    <w:rsid w:val="003B7329"/>
    <w:rsid w:val="003C200A"/>
    <w:rsid w:val="003C2193"/>
    <w:rsid w:val="003C2312"/>
    <w:rsid w:val="003C36E0"/>
    <w:rsid w:val="003C4F17"/>
    <w:rsid w:val="003C51ED"/>
    <w:rsid w:val="003D0DBD"/>
    <w:rsid w:val="003D1996"/>
    <w:rsid w:val="003D2D95"/>
    <w:rsid w:val="003D4653"/>
    <w:rsid w:val="003D69C4"/>
    <w:rsid w:val="003D7514"/>
    <w:rsid w:val="003D7B54"/>
    <w:rsid w:val="003E0437"/>
    <w:rsid w:val="003E0F73"/>
    <w:rsid w:val="003E22D4"/>
    <w:rsid w:val="003E2355"/>
    <w:rsid w:val="003E352B"/>
    <w:rsid w:val="003F4A75"/>
    <w:rsid w:val="003F659C"/>
    <w:rsid w:val="0040189A"/>
    <w:rsid w:val="0040192D"/>
    <w:rsid w:val="004029C8"/>
    <w:rsid w:val="004055C5"/>
    <w:rsid w:val="00405689"/>
    <w:rsid w:val="00407048"/>
    <w:rsid w:val="00407600"/>
    <w:rsid w:val="0041253B"/>
    <w:rsid w:val="00414695"/>
    <w:rsid w:val="00417DCD"/>
    <w:rsid w:val="00420656"/>
    <w:rsid w:val="004216BD"/>
    <w:rsid w:val="00421B44"/>
    <w:rsid w:val="004236D7"/>
    <w:rsid w:val="00424069"/>
    <w:rsid w:val="00426987"/>
    <w:rsid w:val="00427060"/>
    <w:rsid w:val="00437772"/>
    <w:rsid w:val="004400B8"/>
    <w:rsid w:val="00441C7B"/>
    <w:rsid w:val="004425AD"/>
    <w:rsid w:val="00445E33"/>
    <w:rsid w:val="00446717"/>
    <w:rsid w:val="00446EB6"/>
    <w:rsid w:val="00452C6F"/>
    <w:rsid w:val="004543B1"/>
    <w:rsid w:val="00456C54"/>
    <w:rsid w:val="004641A7"/>
    <w:rsid w:val="00464DCC"/>
    <w:rsid w:val="00466190"/>
    <w:rsid w:val="00466F0E"/>
    <w:rsid w:val="0047007F"/>
    <w:rsid w:val="004723EF"/>
    <w:rsid w:val="004750F0"/>
    <w:rsid w:val="00476807"/>
    <w:rsid w:val="00482401"/>
    <w:rsid w:val="00482758"/>
    <w:rsid w:val="00482DE3"/>
    <w:rsid w:val="00486F04"/>
    <w:rsid w:val="00493315"/>
    <w:rsid w:val="00493799"/>
    <w:rsid w:val="00495EF6"/>
    <w:rsid w:val="0049622C"/>
    <w:rsid w:val="004967F2"/>
    <w:rsid w:val="004976C8"/>
    <w:rsid w:val="00497AA9"/>
    <w:rsid w:val="00497E4A"/>
    <w:rsid w:val="004A316B"/>
    <w:rsid w:val="004A4381"/>
    <w:rsid w:val="004B066E"/>
    <w:rsid w:val="004B4E06"/>
    <w:rsid w:val="004B5152"/>
    <w:rsid w:val="004B60E2"/>
    <w:rsid w:val="004B7577"/>
    <w:rsid w:val="004C564E"/>
    <w:rsid w:val="004D100D"/>
    <w:rsid w:val="004D180F"/>
    <w:rsid w:val="004D7184"/>
    <w:rsid w:val="004E0079"/>
    <w:rsid w:val="004E2959"/>
    <w:rsid w:val="004E4EF7"/>
    <w:rsid w:val="004E7744"/>
    <w:rsid w:val="004F2679"/>
    <w:rsid w:val="004F5674"/>
    <w:rsid w:val="004F66DB"/>
    <w:rsid w:val="004F778C"/>
    <w:rsid w:val="00500F49"/>
    <w:rsid w:val="00507DF3"/>
    <w:rsid w:val="005105D9"/>
    <w:rsid w:val="00511C99"/>
    <w:rsid w:val="00513743"/>
    <w:rsid w:val="00520A05"/>
    <w:rsid w:val="005218A6"/>
    <w:rsid w:val="00522464"/>
    <w:rsid w:val="00522B75"/>
    <w:rsid w:val="0052326F"/>
    <w:rsid w:val="00527784"/>
    <w:rsid w:val="00530522"/>
    <w:rsid w:val="00530C47"/>
    <w:rsid w:val="005312F0"/>
    <w:rsid w:val="00531E97"/>
    <w:rsid w:val="00532FB4"/>
    <w:rsid w:val="00533033"/>
    <w:rsid w:val="00534319"/>
    <w:rsid w:val="00535B00"/>
    <w:rsid w:val="00536AC1"/>
    <w:rsid w:val="00536B82"/>
    <w:rsid w:val="0054178E"/>
    <w:rsid w:val="00542D59"/>
    <w:rsid w:val="00544246"/>
    <w:rsid w:val="00544940"/>
    <w:rsid w:val="005474EB"/>
    <w:rsid w:val="00560EAD"/>
    <w:rsid w:val="00562970"/>
    <w:rsid w:val="00563A93"/>
    <w:rsid w:val="00564FA4"/>
    <w:rsid w:val="0056721A"/>
    <w:rsid w:val="00580533"/>
    <w:rsid w:val="00580EB8"/>
    <w:rsid w:val="00582548"/>
    <w:rsid w:val="00583546"/>
    <w:rsid w:val="00585CE3"/>
    <w:rsid w:val="00587049"/>
    <w:rsid w:val="00591C89"/>
    <w:rsid w:val="0059433D"/>
    <w:rsid w:val="00595492"/>
    <w:rsid w:val="005954D4"/>
    <w:rsid w:val="00595CAA"/>
    <w:rsid w:val="005961B0"/>
    <w:rsid w:val="005979C1"/>
    <w:rsid w:val="005A58A3"/>
    <w:rsid w:val="005B27BF"/>
    <w:rsid w:val="005B50FE"/>
    <w:rsid w:val="005B55B2"/>
    <w:rsid w:val="005C0BE5"/>
    <w:rsid w:val="005C34BB"/>
    <w:rsid w:val="005C3ABF"/>
    <w:rsid w:val="005C4AEA"/>
    <w:rsid w:val="005C5A3F"/>
    <w:rsid w:val="005C5F43"/>
    <w:rsid w:val="005C668C"/>
    <w:rsid w:val="005C6DF8"/>
    <w:rsid w:val="005D1FFB"/>
    <w:rsid w:val="005D2272"/>
    <w:rsid w:val="005D61C3"/>
    <w:rsid w:val="005E097C"/>
    <w:rsid w:val="005E0A2F"/>
    <w:rsid w:val="005E1818"/>
    <w:rsid w:val="005F1285"/>
    <w:rsid w:val="005F2F78"/>
    <w:rsid w:val="005F3661"/>
    <w:rsid w:val="005F38B2"/>
    <w:rsid w:val="005F4C7D"/>
    <w:rsid w:val="005F6BEB"/>
    <w:rsid w:val="005F7EBF"/>
    <w:rsid w:val="00602119"/>
    <w:rsid w:val="0060226D"/>
    <w:rsid w:val="00602E03"/>
    <w:rsid w:val="00603635"/>
    <w:rsid w:val="00607A09"/>
    <w:rsid w:val="00610873"/>
    <w:rsid w:val="006116F1"/>
    <w:rsid w:val="00611AA8"/>
    <w:rsid w:val="0061244E"/>
    <w:rsid w:val="00613F1C"/>
    <w:rsid w:val="00615429"/>
    <w:rsid w:val="00615960"/>
    <w:rsid w:val="00616183"/>
    <w:rsid w:val="0062218A"/>
    <w:rsid w:val="006227CD"/>
    <w:rsid w:val="00622B4D"/>
    <w:rsid w:val="00625444"/>
    <w:rsid w:val="00625861"/>
    <w:rsid w:val="00626087"/>
    <w:rsid w:val="00626484"/>
    <w:rsid w:val="0062658D"/>
    <w:rsid w:val="00626B03"/>
    <w:rsid w:val="006277C4"/>
    <w:rsid w:val="0063255D"/>
    <w:rsid w:val="00632A7D"/>
    <w:rsid w:val="006402A9"/>
    <w:rsid w:val="00641F3D"/>
    <w:rsid w:val="0064271F"/>
    <w:rsid w:val="00643E0C"/>
    <w:rsid w:val="006524FB"/>
    <w:rsid w:val="006650D3"/>
    <w:rsid w:val="00667368"/>
    <w:rsid w:val="00670B39"/>
    <w:rsid w:val="0067113C"/>
    <w:rsid w:val="006727D8"/>
    <w:rsid w:val="00673E43"/>
    <w:rsid w:val="0067424C"/>
    <w:rsid w:val="006760ED"/>
    <w:rsid w:val="00681FCD"/>
    <w:rsid w:val="00682C94"/>
    <w:rsid w:val="006835DD"/>
    <w:rsid w:val="00685CB3"/>
    <w:rsid w:val="00685F32"/>
    <w:rsid w:val="00686999"/>
    <w:rsid w:val="00693A7D"/>
    <w:rsid w:val="00697988"/>
    <w:rsid w:val="00697CF0"/>
    <w:rsid w:val="006A3504"/>
    <w:rsid w:val="006A4087"/>
    <w:rsid w:val="006A4CEE"/>
    <w:rsid w:val="006A5B6C"/>
    <w:rsid w:val="006B7643"/>
    <w:rsid w:val="006B777F"/>
    <w:rsid w:val="006C30A0"/>
    <w:rsid w:val="006C3805"/>
    <w:rsid w:val="006C5B5C"/>
    <w:rsid w:val="006C66C0"/>
    <w:rsid w:val="006D4A5F"/>
    <w:rsid w:val="006D5F02"/>
    <w:rsid w:val="006E172C"/>
    <w:rsid w:val="006F0079"/>
    <w:rsid w:val="006F6BD4"/>
    <w:rsid w:val="006F6F04"/>
    <w:rsid w:val="00701E3E"/>
    <w:rsid w:val="007032F8"/>
    <w:rsid w:val="007036C7"/>
    <w:rsid w:val="00703D3D"/>
    <w:rsid w:val="007134D8"/>
    <w:rsid w:val="007138E5"/>
    <w:rsid w:val="00715072"/>
    <w:rsid w:val="00715210"/>
    <w:rsid w:val="00717140"/>
    <w:rsid w:val="00717B6A"/>
    <w:rsid w:val="00721DE8"/>
    <w:rsid w:val="00722F5E"/>
    <w:rsid w:val="00724D44"/>
    <w:rsid w:val="00725F6A"/>
    <w:rsid w:val="007276A4"/>
    <w:rsid w:val="00732ABD"/>
    <w:rsid w:val="00733A12"/>
    <w:rsid w:val="00733D5A"/>
    <w:rsid w:val="00733E4E"/>
    <w:rsid w:val="007377DA"/>
    <w:rsid w:val="007432C0"/>
    <w:rsid w:val="00746949"/>
    <w:rsid w:val="00747B01"/>
    <w:rsid w:val="00752238"/>
    <w:rsid w:val="00753EC9"/>
    <w:rsid w:val="00755023"/>
    <w:rsid w:val="0076166A"/>
    <w:rsid w:val="00764D7E"/>
    <w:rsid w:val="00765FE3"/>
    <w:rsid w:val="00771F02"/>
    <w:rsid w:val="00780538"/>
    <w:rsid w:val="00785BB7"/>
    <w:rsid w:val="007860F3"/>
    <w:rsid w:val="007960CE"/>
    <w:rsid w:val="00796EB9"/>
    <w:rsid w:val="00796F8F"/>
    <w:rsid w:val="007A2978"/>
    <w:rsid w:val="007A3802"/>
    <w:rsid w:val="007A392C"/>
    <w:rsid w:val="007B10F5"/>
    <w:rsid w:val="007B3F0C"/>
    <w:rsid w:val="007B44E3"/>
    <w:rsid w:val="007B6996"/>
    <w:rsid w:val="007C3400"/>
    <w:rsid w:val="007C4704"/>
    <w:rsid w:val="007C4F93"/>
    <w:rsid w:val="007C7300"/>
    <w:rsid w:val="007D5788"/>
    <w:rsid w:val="007D792D"/>
    <w:rsid w:val="007E1356"/>
    <w:rsid w:val="007E1D1E"/>
    <w:rsid w:val="007E2490"/>
    <w:rsid w:val="007E2783"/>
    <w:rsid w:val="007E41BF"/>
    <w:rsid w:val="007E49F1"/>
    <w:rsid w:val="007E5EA7"/>
    <w:rsid w:val="007E71D6"/>
    <w:rsid w:val="007F5325"/>
    <w:rsid w:val="007F6209"/>
    <w:rsid w:val="008021AC"/>
    <w:rsid w:val="00802C0D"/>
    <w:rsid w:val="008118DC"/>
    <w:rsid w:val="008129DD"/>
    <w:rsid w:val="008130E5"/>
    <w:rsid w:val="008140D4"/>
    <w:rsid w:val="00816A81"/>
    <w:rsid w:val="00816B5A"/>
    <w:rsid w:val="00817404"/>
    <w:rsid w:val="00820FCF"/>
    <w:rsid w:val="008225D1"/>
    <w:rsid w:val="0082375D"/>
    <w:rsid w:val="00826A6A"/>
    <w:rsid w:val="00836E6A"/>
    <w:rsid w:val="008370A9"/>
    <w:rsid w:val="00842643"/>
    <w:rsid w:val="00843A92"/>
    <w:rsid w:val="00843B36"/>
    <w:rsid w:val="00844E70"/>
    <w:rsid w:val="00844EDF"/>
    <w:rsid w:val="00845E50"/>
    <w:rsid w:val="00852F36"/>
    <w:rsid w:val="008531B7"/>
    <w:rsid w:val="008540AE"/>
    <w:rsid w:val="0085584E"/>
    <w:rsid w:val="00862AB3"/>
    <w:rsid w:val="00866C73"/>
    <w:rsid w:val="00870C0B"/>
    <w:rsid w:val="008729F5"/>
    <w:rsid w:val="0087505E"/>
    <w:rsid w:val="00876EB3"/>
    <w:rsid w:val="00884E98"/>
    <w:rsid w:val="00886AA1"/>
    <w:rsid w:val="008901DF"/>
    <w:rsid w:val="00896691"/>
    <w:rsid w:val="008B15CC"/>
    <w:rsid w:val="008B27A9"/>
    <w:rsid w:val="008B4F6A"/>
    <w:rsid w:val="008B563C"/>
    <w:rsid w:val="008C112A"/>
    <w:rsid w:val="008C2957"/>
    <w:rsid w:val="008C6F45"/>
    <w:rsid w:val="008C7D18"/>
    <w:rsid w:val="008D5F26"/>
    <w:rsid w:val="008E6E5F"/>
    <w:rsid w:val="008F0833"/>
    <w:rsid w:val="008F1E8B"/>
    <w:rsid w:val="008F2AC6"/>
    <w:rsid w:val="008F5D48"/>
    <w:rsid w:val="008F7BEA"/>
    <w:rsid w:val="0091619D"/>
    <w:rsid w:val="00923DA8"/>
    <w:rsid w:val="0092529D"/>
    <w:rsid w:val="00926D79"/>
    <w:rsid w:val="00927384"/>
    <w:rsid w:val="00927B2F"/>
    <w:rsid w:val="00930495"/>
    <w:rsid w:val="00930A7B"/>
    <w:rsid w:val="00931F8E"/>
    <w:rsid w:val="00932C19"/>
    <w:rsid w:val="00937053"/>
    <w:rsid w:val="00940A4A"/>
    <w:rsid w:val="00943165"/>
    <w:rsid w:val="009433BC"/>
    <w:rsid w:val="00943CCF"/>
    <w:rsid w:val="009453DF"/>
    <w:rsid w:val="00951DB4"/>
    <w:rsid w:val="0095762D"/>
    <w:rsid w:val="00960EE4"/>
    <w:rsid w:val="009621C8"/>
    <w:rsid w:val="009644FD"/>
    <w:rsid w:val="00966D1F"/>
    <w:rsid w:val="00972801"/>
    <w:rsid w:val="009738B8"/>
    <w:rsid w:val="00981445"/>
    <w:rsid w:val="009831BC"/>
    <w:rsid w:val="00984993"/>
    <w:rsid w:val="009857BD"/>
    <w:rsid w:val="00985E5C"/>
    <w:rsid w:val="009914AE"/>
    <w:rsid w:val="0099520A"/>
    <w:rsid w:val="00995568"/>
    <w:rsid w:val="009A2584"/>
    <w:rsid w:val="009A3EF2"/>
    <w:rsid w:val="009A52ED"/>
    <w:rsid w:val="009A5B01"/>
    <w:rsid w:val="009A5B1A"/>
    <w:rsid w:val="009B12EA"/>
    <w:rsid w:val="009B4428"/>
    <w:rsid w:val="009B51A5"/>
    <w:rsid w:val="009B7A94"/>
    <w:rsid w:val="009C3E26"/>
    <w:rsid w:val="009D3032"/>
    <w:rsid w:val="009D3B5E"/>
    <w:rsid w:val="009D4FCC"/>
    <w:rsid w:val="009D5BAB"/>
    <w:rsid w:val="009D61D0"/>
    <w:rsid w:val="009E01D4"/>
    <w:rsid w:val="009E1EE4"/>
    <w:rsid w:val="009E210C"/>
    <w:rsid w:val="009F0BF4"/>
    <w:rsid w:val="009F100F"/>
    <w:rsid w:val="00A0091A"/>
    <w:rsid w:val="00A00AB6"/>
    <w:rsid w:val="00A06BAF"/>
    <w:rsid w:val="00A071E3"/>
    <w:rsid w:val="00A10A8E"/>
    <w:rsid w:val="00A12B83"/>
    <w:rsid w:val="00A1387E"/>
    <w:rsid w:val="00A13F01"/>
    <w:rsid w:val="00A1439D"/>
    <w:rsid w:val="00A14F27"/>
    <w:rsid w:val="00A1586C"/>
    <w:rsid w:val="00A15935"/>
    <w:rsid w:val="00A21A15"/>
    <w:rsid w:val="00A2607B"/>
    <w:rsid w:val="00A266F1"/>
    <w:rsid w:val="00A319C6"/>
    <w:rsid w:val="00A32426"/>
    <w:rsid w:val="00A339D3"/>
    <w:rsid w:val="00A35987"/>
    <w:rsid w:val="00A4070A"/>
    <w:rsid w:val="00A433AF"/>
    <w:rsid w:val="00A514F7"/>
    <w:rsid w:val="00A52650"/>
    <w:rsid w:val="00A5327C"/>
    <w:rsid w:val="00A54887"/>
    <w:rsid w:val="00A56F16"/>
    <w:rsid w:val="00A57933"/>
    <w:rsid w:val="00A60018"/>
    <w:rsid w:val="00A60FA2"/>
    <w:rsid w:val="00A6489E"/>
    <w:rsid w:val="00A6685A"/>
    <w:rsid w:val="00A70E9A"/>
    <w:rsid w:val="00A71BB4"/>
    <w:rsid w:val="00A72739"/>
    <w:rsid w:val="00A733EA"/>
    <w:rsid w:val="00A76CD2"/>
    <w:rsid w:val="00A963E3"/>
    <w:rsid w:val="00A96775"/>
    <w:rsid w:val="00AA0F3E"/>
    <w:rsid w:val="00AA1DB3"/>
    <w:rsid w:val="00AA3E71"/>
    <w:rsid w:val="00AA7253"/>
    <w:rsid w:val="00AB6676"/>
    <w:rsid w:val="00AB6FA6"/>
    <w:rsid w:val="00AC3022"/>
    <w:rsid w:val="00AC49BC"/>
    <w:rsid w:val="00AC5622"/>
    <w:rsid w:val="00AC58E3"/>
    <w:rsid w:val="00AD375B"/>
    <w:rsid w:val="00AE3207"/>
    <w:rsid w:val="00AE602F"/>
    <w:rsid w:val="00AE74D8"/>
    <w:rsid w:val="00AE79CD"/>
    <w:rsid w:val="00AF23CB"/>
    <w:rsid w:val="00AF433E"/>
    <w:rsid w:val="00AF4AC1"/>
    <w:rsid w:val="00AF68BA"/>
    <w:rsid w:val="00B04025"/>
    <w:rsid w:val="00B11BF5"/>
    <w:rsid w:val="00B130FB"/>
    <w:rsid w:val="00B13A52"/>
    <w:rsid w:val="00B152F0"/>
    <w:rsid w:val="00B16526"/>
    <w:rsid w:val="00B173C6"/>
    <w:rsid w:val="00B20DFF"/>
    <w:rsid w:val="00B219E3"/>
    <w:rsid w:val="00B23ACE"/>
    <w:rsid w:val="00B326E3"/>
    <w:rsid w:val="00B3281A"/>
    <w:rsid w:val="00B356AF"/>
    <w:rsid w:val="00B437BF"/>
    <w:rsid w:val="00B46B66"/>
    <w:rsid w:val="00B47604"/>
    <w:rsid w:val="00B5624E"/>
    <w:rsid w:val="00B562EA"/>
    <w:rsid w:val="00B620FC"/>
    <w:rsid w:val="00B63E6B"/>
    <w:rsid w:val="00B661EE"/>
    <w:rsid w:val="00B67E5A"/>
    <w:rsid w:val="00B67E7B"/>
    <w:rsid w:val="00B7462A"/>
    <w:rsid w:val="00B77185"/>
    <w:rsid w:val="00B817CB"/>
    <w:rsid w:val="00B82D99"/>
    <w:rsid w:val="00B84820"/>
    <w:rsid w:val="00B910B4"/>
    <w:rsid w:val="00B93F5E"/>
    <w:rsid w:val="00B95D16"/>
    <w:rsid w:val="00B97313"/>
    <w:rsid w:val="00BA0CE7"/>
    <w:rsid w:val="00BA1119"/>
    <w:rsid w:val="00BA16DB"/>
    <w:rsid w:val="00BC06AE"/>
    <w:rsid w:val="00BC0B3B"/>
    <w:rsid w:val="00BC0C75"/>
    <w:rsid w:val="00BD0745"/>
    <w:rsid w:val="00BE05DE"/>
    <w:rsid w:val="00BE2F76"/>
    <w:rsid w:val="00BE6242"/>
    <w:rsid w:val="00BF09CF"/>
    <w:rsid w:val="00BF1B2A"/>
    <w:rsid w:val="00BF3306"/>
    <w:rsid w:val="00BF72DE"/>
    <w:rsid w:val="00C01D0B"/>
    <w:rsid w:val="00C029E7"/>
    <w:rsid w:val="00C031F1"/>
    <w:rsid w:val="00C032E1"/>
    <w:rsid w:val="00C102F5"/>
    <w:rsid w:val="00C104E1"/>
    <w:rsid w:val="00C116A9"/>
    <w:rsid w:val="00C138CC"/>
    <w:rsid w:val="00C1459F"/>
    <w:rsid w:val="00C14D36"/>
    <w:rsid w:val="00C1539B"/>
    <w:rsid w:val="00C20803"/>
    <w:rsid w:val="00C252AD"/>
    <w:rsid w:val="00C33E76"/>
    <w:rsid w:val="00C360B9"/>
    <w:rsid w:val="00C36E42"/>
    <w:rsid w:val="00C379E5"/>
    <w:rsid w:val="00C37CB4"/>
    <w:rsid w:val="00C4086B"/>
    <w:rsid w:val="00C425B6"/>
    <w:rsid w:val="00C43ACD"/>
    <w:rsid w:val="00C44268"/>
    <w:rsid w:val="00C44E82"/>
    <w:rsid w:val="00C52DF9"/>
    <w:rsid w:val="00C56C1B"/>
    <w:rsid w:val="00C6208E"/>
    <w:rsid w:val="00C64BB8"/>
    <w:rsid w:val="00C669C9"/>
    <w:rsid w:val="00C73782"/>
    <w:rsid w:val="00C774E7"/>
    <w:rsid w:val="00C81D53"/>
    <w:rsid w:val="00C83606"/>
    <w:rsid w:val="00C85540"/>
    <w:rsid w:val="00C92595"/>
    <w:rsid w:val="00C92C3E"/>
    <w:rsid w:val="00C940CA"/>
    <w:rsid w:val="00C95442"/>
    <w:rsid w:val="00CA6B6C"/>
    <w:rsid w:val="00CB00CE"/>
    <w:rsid w:val="00CB04FC"/>
    <w:rsid w:val="00CB1426"/>
    <w:rsid w:val="00CB4975"/>
    <w:rsid w:val="00CB7E6D"/>
    <w:rsid w:val="00CC01B4"/>
    <w:rsid w:val="00CC3FB8"/>
    <w:rsid w:val="00CC50B3"/>
    <w:rsid w:val="00CC6976"/>
    <w:rsid w:val="00CD50E2"/>
    <w:rsid w:val="00CE0BB6"/>
    <w:rsid w:val="00CE18FB"/>
    <w:rsid w:val="00CE347F"/>
    <w:rsid w:val="00CE35D0"/>
    <w:rsid w:val="00CE42B7"/>
    <w:rsid w:val="00CE4365"/>
    <w:rsid w:val="00CE6EAD"/>
    <w:rsid w:val="00CE74CD"/>
    <w:rsid w:val="00CF31C0"/>
    <w:rsid w:val="00CF3265"/>
    <w:rsid w:val="00CF3E3C"/>
    <w:rsid w:val="00D03D50"/>
    <w:rsid w:val="00D072C8"/>
    <w:rsid w:val="00D10045"/>
    <w:rsid w:val="00D13AE3"/>
    <w:rsid w:val="00D15412"/>
    <w:rsid w:val="00D2093B"/>
    <w:rsid w:val="00D20D7A"/>
    <w:rsid w:val="00D23D8A"/>
    <w:rsid w:val="00D2659C"/>
    <w:rsid w:val="00D3306E"/>
    <w:rsid w:val="00D33AEF"/>
    <w:rsid w:val="00D33E05"/>
    <w:rsid w:val="00D34E18"/>
    <w:rsid w:val="00D35CF0"/>
    <w:rsid w:val="00D35EA8"/>
    <w:rsid w:val="00D366DF"/>
    <w:rsid w:val="00D403B6"/>
    <w:rsid w:val="00D419A3"/>
    <w:rsid w:val="00D50880"/>
    <w:rsid w:val="00D552F1"/>
    <w:rsid w:val="00D573FF"/>
    <w:rsid w:val="00D60FDF"/>
    <w:rsid w:val="00D615BD"/>
    <w:rsid w:val="00D6160D"/>
    <w:rsid w:val="00D6321B"/>
    <w:rsid w:val="00D64276"/>
    <w:rsid w:val="00D701FE"/>
    <w:rsid w:val="00D72C18"/>
    <w:rsid w:val="00D74E53"/>
    <w:rsid w:val="00D75DB9"/>
    <w:rsid w:val="00D80B2A"/>
    <w:rsid w:val="00D83DBC"/>
    <w:rsid w:val="00D83DBF"/>
    <w:rsid w:val="00D84F5B"/>
    <w:rsid w:val="00D96B8C"/>
    <w:rsid w:val="00DB051D"/>
    <w:rsid w:val="00DB0B11"/>
    <w:rsid w:val="00DB1A29"/>
    <w:rsid w:val="00DB3D65"/>
    <w:rsid w:val="00DB47C1"/>
    <w:rsid w:val="00DB7529"/>
    <w:rsid w:val="00DC1427"/>
    <w:rsid w:val="00DC29B9"/>
    <w:rsid w:val="00DC2AC5"/>
    <w:rsid w:val="00DD1F8D"/>
    <w:rsid w:val="00DE164C"/>
    <w:rsid w:val="00DE4459"/>
    <w:rsid w:val="00DE5136"/>
    <w:rsid w:val="00DF1240"/>
    <w:rsid w:val="00DF1411"/>
    <w:rsid w:val="00DF16F8"/>
    <w:rsid w:val="00DF3148"/>
    <w:rsid w:val="00DF3826"/>
    <w:rsid w:val="00DF3E84"/>
    <w:rsid w:val="00DF5EBF"/>
    <w:rsid w:val="00E000A0"/>
    <w:rsid w:val="00E0144B"/>
    <w:rsid w:val="00E02434"/>
    <w:rsid w:val="00E122B8"/>
    <w:rsid w:val="00E1564C"/>
    <w:rsid w:val="00E16858"/>
    <w:rsid w:val="00E2187D"/>
    <w:rsid w:val="00E223BA"/>
    <w:rsid w:val="00E24582"/>
    <w:rsid w:val="00E25395"/>
    <w:rsid w:val="00E2548D"/>
    <w:rsid w:val="00E324CE"/>
    <w:rsid w:val="00E33278"/>
    <w:rsid w:val="00E411EE"/>
    <w:rsid w:val="00E43E68"/>
    <w:rsid w:val="00E5048D"/>
    <w:rsid w:val="00E53513"/>
    <w:rsid w:val="00E53853"/>
    <w:rsid w:val="00E55583"/>
    <w:rsid w:val="00E56558"/>
    <w:rsid w:val="00E56B11"/>
    <w:rsid w:val="00E61AB8"/>
    <w:rsid w:val="00E61E68"/>
    <w:rsid w:val="00E6270D"/>
    <w:rsid w:val="00E70E77"/>
    <w:rsid w:val="00E77A1B"/>
    <w:rsid w:val="00E843C4"/>
    <w:rsid w:val="00E867B0"/>
    <w:rsid w:val="00E86DFB"/>
    <w:rsid w:val="00E873BE"/>
    <w:rsid w:val="00E904B4"/>
    <w:rsid w:val="00E9670D"/>
    <w:rsid w:val="00E970C5"/>
    <w:rsid w:val="00EA7665"/>
    <w:rsid w:val="00EB2E50"/>
    <w:rsid w:val="00EB4413"/>
    <w:rsid w:val="00EC3029"/>
    <w:rsid w:val="00EC461F"/>
    <w:rsid w:val="00EC51F1"/>
    <w:rsid w:val="00ED6765"/>
    <w:rsid w:val="00EE2C34"/>
    <w:rsid w:val="00EE4628"/>
    <w:rsid w:val="00EE4D11"/>
    <w:rsid w:val="00EE4EDD"/>
    <w:rsid w:val="00EE58BB"/>
    <w:rsid w:val="00EE724B"/>
    <w:rsid w:val="00EF41CF"/>
    <w:rsid w:val="00EF4C6C"/>
    <w:rsid w:val="00EF586B"/>
    <w:rsid w:val="00EF7B9E"/>
    <w:rsid w:val="00F014F2"/>
    <w:rsid w:val="00F07C41"/>
    <w:rsid w:val="00F118C4"/>
    <w:rsid w:val="00F12BF1"/>
    <w:rsid w:val="00F14F92"/>
    <w:rsid w:val="00F1509B"/>
    <w:rsid w:val="00F151C4"/>
    <w:rsid w:val="00F16ABE"/>
    <w:rsid w:val="00F27A88"/>
    <w:rsid w:val="00F34216"/>
    <w:rsid w:val="00F40F92"/>
    <w:rsid w:val="00F42133"/>
    <w:rsid w:val="00F467EE"/>
    <w:rsid w:val="00F51676"/>
    <w:rsid w:val="00F53257"/>
    <w:rsid w:val="00F55D12"/>
    <w:rsid w:val="00F60D89"/>
    <w:rsid w:val="00F62832"/>
    <w:rsid w:val="00F63188"/>
    <w:rsid w:val="00F63280"/>
    <w:rsid w:val="00F671D8"/>
    <w:rsid w:val="00F714F7"/>
    <w:rsid w:val="00F72EAE"/>
    <w:rsid w:val="00F731C1"/>
    <w:rsid w:val="00F7428F"/>
    <w:rsid w:val="00F7542F"/>
    <w:rsid w:val="00F761FA"/>
    <w:rsid w:val="00F77309"/>
    <w:rsid w:val="00F77AD6"/>
    <w:rsid w:val="00F80540"/>
    <w:rsid w:val="00F91534"/>
    <w:rsid w:val="00F95492"/>
    <w:rsid w:val="00F973A4"/>
    <w:rsid w:val="00FA22C1"/>
    <w:rsid w:val="00FB3425"/>
    <w:rsid w:val="00FC42E8"/>
    <w:rsid w:val="00FC5578"/>
    <w:rsid w:val="00FC5669"/>
    <w:rsid w:val="00FC7730"/>
    <w:rsid w:val="00FD0896"/>
    <w:rsid w:val="00FD5EEF"/>
    <w:rsid w:val="00FD69D0"/>
    <w:rsid w:val="00FE01E2"/>
    <w:rsid w:val="00FE1351"/>
    <w:rsid w:val="00FE2329"/>
    <w:rsid w:val="00FF032C"/>
    <w:rsid w:val="00FF16EB"/>
    <w:rsid w:val="00FF1C18"/>
    <w:rsid w:val="00FF3BFE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280F8E4"/>
  <w15:docId w15:val="{6D2BBE19-0C4F-5143-9FC7-96732C4B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9F1"/>
    <w:rPr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583546"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583546"/>
    <w:pPr>
      <w:keepNext/>
      <w:ind w:left="1134" w:firstLine="567"/>
      <w:jc w:val="center"/>
      <w:outlineLvl w:val="1"/>
    </w:pPr>
    <w:rPr>
      <w:lang w:eastAsia="ja-JP"/>
    </w:rPr>
  </w:style>
  <w:style w:type="paragraph" w:styleId="Ttulo3">
    <w:name w:val="heading 3"/>
    <w:basedOn w:val="Normal"/>
    <w:next w:val="Normal"/>
    <w:link w:val="Ttulo3Car"/>
    <w:uiPriority w:val="99"/>
    <w:qFormat/>
    <w:rsid w:val="005B27BF"/>
    <w:pPr>
      <w:keepNext/>
      <w:spacing w:before="240" w:after="60"/>
      <w:outlineLvl w:val="2"/>
    </w:pPr>
    <w:rPr>
      <w:rFonts w:ascii="Calibri" w:eastAsia="MS ????" w:hAnsi="Calibri"/>
      <w:b/>
      <w:sz w:val="26"/>
      <w:lang w:eastAsia="ja-JP"/>
    </w:rPr>
  </w:style>
  <w:style w:type="paragraph" w:styleId="Ttulo4">
    <w:name w:val="heading 4"/>
    <w:basedOn w:val="Normal"/>
    <w:next w:val="Normal"/>
    <w:link w:val="Ttulo4Car"/>
    <w:uiPriority w:val="99"/>
    <w:qFormat/>
    <w:rsid w:val="004019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E58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A10A8E"/>
    <w:pPr>
      <w:keepNext/>
      <w:keepLines/>
      <w:spacing w:before="200"/>
      <w:outlineLvl w:val="5"/>
    </w:pPr>
    <w:rPr>
      <w:rFonts w:ascii="Calibri" w:eastAsia="MS ????" w:hAnsi="Calibri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40192D"/>
    <w:pPr>
      <w:spacing w:before="240" w:after="60"/>
      <w:outlineLvl w:val="6"/>
    </w:pPr>
  </w:style>
  <w:style w:type="paragraph" w:styleId="Ttulo9">
    <w:name w:val="heading 9"/>
    <w:basedOn w:val="Normal"/>
    <w:next w:val="Normal"/>
    <w:link w:val="Ttulo9Car"/>
    <w:uiPriority w:val="99"/>
    <w:qFormat/>
    <w:locked/>
    <w:rsid w:val="00A10A8E"/>
    <w:pPr>
      <w:keepNext/>
      <w:keepLines/>
      <w:spacing w:before="200"/>
      <w:outlineLvl w:val="8"/>
    </w:pPr>
    <w:rPr>
      <w:rFonts w:ascii="Calibri" w:eastAsia="MS ????" w:hAnsi="Calibri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056EB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5B27BF"/>
    <w:rPr>
      <w:rFonts w:cs="Times New Roman"/>
      <w:sz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B27BF"/>
    <w:rPr>
      <w:rFonts w:ascii="Calibri" w:eastAsia="MS ????" w:hAnsi="Calibri" w:cs="Times New Roman"/>
      <w:b/>
      <w:sz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056EB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3056EB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A10A8E"/>
    <w:rPr>
      <w:rFonts w:ascii="Calibri" w:eastAsia="MS ????" w:hAnsi="Calibri" w:cs="Times New Roman"/>
      <w:i/>
      <w:iCs/>
      <w:color w:val="243F60"/>
      <w:lang w:val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3056EB"/>
    <w:rPr>
      <w:rFonts w:ascii="Calibri" w:hAnsi="Calibri" w:cs="Times New Roman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A10A8E"/>
    <w:rPr>
      <w:rFonts w:ascii="Calibri" w:eastAsia="MS ????" w:hAnsi="Calibri" w:cs="Times New Roman"/>
      <w:i/>
      <w:iCs/>
      <w:color w:val="404040"/>
      <w:lang w:val="es-ES"/>
    </w:rPr>
  </w:style>
  <w:style w:type="paragraph" w:styleId="Encabezado">
    <w:name w:val="header"/>
    <w:basedOn w:val="Normal"/>
    <w:link w:val="EncabezadoCar"/>
    <w:uiPriority w:val="99"/>
    <w:rsid w:val="005835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35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583546"/>
    <w:pPr>
      <w:ind w:left="1134" w:firstLine="567"/>
      <w:jc w:val="center"/>
      <w:outlineLvl w:val="0"/>
    </w:pPr>
    <w:rPr>
      <w:rFonts w:ascii="Arial" w:hAnsi="Arial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paragraph" w:styleId="Textodebloque">
    <w:name w:val="Block Text"/>
    <w:basedOn w:val="Normal"/>
    <w:uiPriority w:val="99"/>
    <w:rsid w:val="00583546"/>
    <w:pPr>
      <w:ind w:left="1134" w:right="452" w:firstLine="567"/>
      <w:jc w:val="both"/>
      <w:outlineLvl w:val="0"/>
    </w:pPr>
  </w:style>
  <w:style w:type="character" w:styleId="Nmerodepgina">
    <w:name w:val="page number"/>
    <w:basedOn w:val="Fuentedeprrafopredeter"/>
    <w:uiPriority w:val="99"/>
    <w:rsid w:val="00CB4975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A14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056EB"/>
    <w:rPr>
      <w:rFonts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7E1D1E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8558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rsid w:val="0062218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paragraph" w:customStyle="1" w:styleId="Default">
    <w:name w:val="Default"/>
    <w:rsid w:val="00144FA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 w:eastAsia="ja-JP"/>
    </w:rPr>
  </w:style>
  <w:style w:type="character" w:styleId="Hipervnculo">
    <w:name w:val="Hyperlink"/>
    <w:basedOn w:val="Fuentedeprrafopredeter"/>
    <w:uiPriority w:val="99"/>
    <w:rsid w:val="0062658D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3415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F915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B522A"/>
    <w:pPr>
      <w:spacing w:before="100" w:beforeAutospacing="1" w:after="100" w:afterAutospacing="1"/>
    </w:pPr>
    <w:rPr>
      <w:rFonts w:eastAsia="MS Mincho"/>
      <w:lang w:eastAsia="ja-JP"/>
    </w:rPr>
  </w:style>
  <w:style w:type="character" w:styleId="Textoennegrita">
    <w:name w:val="Strong"/>
    <w:basedOn w:val="Fuentedeprrafopredeter"/>
    <w:uiPriority w:val="22"/>
    <w:qFormat/>
    <w:rsid w:val="003B522A"/>
    <w:rPr>
      <w:rFonts w:cs="Times New Roman"/>
      <w:b/>
    </w:rPr>
  </w:style>
  <w:style w:type="character" w:customStyle="1" w:styleId="fecha">
    <w:name w:val="fecha"/>
    <w:basedOn w:val="Fuentedeprrafopredeter"/>
    <w:uiPriority w:val="99"/>
    <w:rsid w:val="0095762D"/>
    <w:rPr>
      <w:rFonts w:cs="Times New Roman"/>
    </w:rPr>
  </w:style>
  <w:style w:type="paragraph" w:customStyle="1" w:styleId="entradillanoticia">
    <w:name w:val="entradillanoticia"/>
    <w:basedOn w:val="Normal"/>
    <w:uiPriority w:val="99"/>
    <w:rsid w:val="0095762D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pie">
    <w:name w:val="pie"/>
    <w:basedOn w:val="Normal"/>
    <w:uiPriority w:val="99"/>
    <w:rsid w:val="0095762D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style-span">
    <w:name w:val="apple-style-span"/>
    <w:basedOn w:val="Fuentedeprrafopredeter"/>
    <w:uiPriority w:val="99"/>
    <w:rsid w:val="00C360B9"/>
    <w:rPr>
      <w:rFonts w:cs="Times New Roman"/>
    </w:rPr>
  </w:style>
  <w:style w:type="paragraph" w:customStyle="1" w:styleId="autor">
    <w:name w:val="autor"/>
    <w:basedOn w:val="Normal"/>
    <w:uiPriority w:val="99"/>
    <w:rsid w:val="00C360B9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vatar">
    <w:name w:val="avatar"/>
    <w:basedOn w:val="Fuentedeprrafopredeter"/>
    <w:uiPriority w:val="99"/>
    <w:rsid w:val="00C360B9"/>
    <w:rPr>
      <w:rFonts w:cs="Times New Roman"/>
    </w:rPr>
  </w:style>
  <w:style w:type="character" w:customStyle="1" w:styleId="localidad">
    <w:name w:val="localidad"/>
    <w:basedOn w:val="Fuentedeprrafopredeter"/>
    <w:uiPriority w:val="99"/>
    <w:rsid w:val="00C360B9"/>
    <w:rPr>
      <w:rFonts w:cs="Times New Roman"/>
    </w:rPr>
  </w:style>
  <w:style w:type="paragraph" w:customStyle="1" w:styleId="Fecha1">
    <w:name w:val="Fecha1"/>
    <w:basedOn w:val="Normal"/>
    <w:uiPriority w:val="99"/>
    <w:rsid w:val="00C360B9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compladillo">
    <w:name w:val="compladillo"/>
    <w:basedOn w:val="Normal"/>
    <w:uiPriority w:val="99"/>
    <w:rsid w:val="00C360B9"/>
    <w:pPr>
      <w:spacing w:before="100" w:beforeAutospacing="1" w:after="100" w:afterAutospacing="1"/>
    </w:pPr>
    <w:rPr>
      <w:rFonts w:eastAsia="MS Mincho"/>
      <w:lang w:eastAsia="ja-JP"/>
    </w:rPr>
  </w:style>
  <w:style w:type="character" w:styleId="nfasis">
    <w:name w:val="Emphasis"/>
    <w:basedOn w:val="Fuentedeprrafopredeter"/>
    <w:uiPriority w:val="99"/>
    <w:qFormat/>
    <w:rsid w:val="00311089"/>
    <w:rPr>
      <w:rFonts w:cs="Times New Roman"/>
      <w:i/>
    </w:rPr>
  </w:style>
  <w:style w:type="paragraph" w:customStyle="1" w:styleId="entrada">
    <w:name w:val="entrada"/>
    <w:basedOn w:val="Normal"/>
    <w:uiPriority w:val="99"/>
    <w:rsid w:val="00311089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noprint">
    <w:name w:val="noprint"/>
    <w:basedOn w:val="Fuentedeprrafopredeter"/>
    <w:uiPriority w:val="99"/>
    <w:rsid w:val="00311089"/>
    <w:rPr>
      <w:rFonts w:cs="Times New Roman"/>
    </w:rPr>
  </w:style>
  <w:style w:type="paragraph" w:customStyle="1" w:styleId="ladillo">
    <w:name w:val="ladillo"/>
    <w:basedOn w:val="Normal"/>
    <w:uiPriority w:val="99"/>
    <w:rsid w:val="00311089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r01textservicios">
    <w:name w:val="r01textservicios"/>
    <w:basedOn w:val="Fuentedeprrafopredeter"/>
    <w:uiPriority w:val="99"/>
    <w:rsid w:val="00764D7E"/>
    <w:rPr>
      <w:rFonts w:cs="Times New Roman"/>
    </w:rPr>
  </w:style>
  <w:style w:type="paragraph" w:customStyle="1" w:styleId="incrindent1">
    <w:name w:val="incr_indent1"/>
    <w:basedOn w:val="Normal"/>
    <w:uiPriority w:val="99"/>
    <w:rsid w:val="00764D7E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incrindent0">
    <w:name w:val="incr_indent0"/>
    <w:basedOn w:val="Normal"/>
    <w:uiPriority w:val="99"/>
    <w:rsid w:val="00764D7E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r01ladilloservicios">
    <w:name w:val="r01ladilloservicios"/>
    <w:basedOn w:val="Fuentedeprrafopredeter"/>
    <w:uiPriority w:val="99"/>
    <w:rsid w:val="00764D7E"/>
    <w:rPr>
      <w:rFonts w:cs="Times New Roman"/>
    </w:rPr>
  </w:style>
  <w:style w:type="paragraph" w:customStyle="1" w:styleId="dog-parrafo-justificado">
    <w:name w:val="dog-parrafo-justificado"/>
    <w:basedOn w:val="Normal"/>
    <w:uiPriority w:val="99"/>
    <w:rsid w:val="00C43ACD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dog-normal">
    <w:name w:val="dog-normal"/>
    <w:basedOn w:val="Fuentedeprrafopredeter"/>
    <w:uiPriority w:val="99"/>
    <w:rsid w:val="00C43ACD"/>
    <w:rPr>
      <w:rFonts w:cs="Times New Roman"/>
    </w:rPr>
  </w:style>
  <w:style w:type="character" w:customStyle="1" w:styleId="ol-verde">
    <w:name w:val="ol-verde"/>
    <w:basedOn w:val="Fuentedeprrafopredeter"/>
    <w:uiPriority w:val="99"/>
    <w:rsid w:val="00C43ACD"/>
    <w:rPr>
      <w:rFonts w:cs="Times New Roman"/>
    </w:rPr>
  </w:style>
  <w:style w:type="character" w:customStyle="1" w:styleId="editornegrita">
    <w:name w:val="editornegrita"/>
    <w:basedOn w:val="Fuentedeprrafopredeter"/>
    <w:uiPriority w:val="99"/>
    <w:rsid w:val="00AA0F3E"/>
    <w:rPr>
      <w:rFonts w:cs="Times New Roman"/>
    </w:rPr>
  </w:style>
  <w:style w:type="character" w:customStyle="1" w:styleId="editortamanom">
    <w:name w:val="editortamanom"/>
    <w:basedOn w:val="Fuentedeprrafopredeter"/>
    <w:uiPriority w:val="99"/>
    <w:rsid w:val="00AA0F3E"/>
    <w:rPr>
      <w:rFonts w:cs="Times New Roman"/>
    </w:rPr>
  </w:style>
  <w:style w:type="character" w:customStyle="1" w:styleId="titulo">
    <w:name w:val="titulo"/>
    <w:basedOn w:val="Fuentedeprrafopredeter"/>
    <w:uiPriority w:val="99"/>
    <w:rsid w:val="00FA22C1"/>
    <w:rPr>
      <w:rFonts w:cs="Times New Roman"/>
    </w:rPr>
  </w:style>
  <w:style w:type="paragraph" w:customStyle="1" w:styleId="CM15">
    <w:name w:val="CM15"/>
    <w:basedOn w:val="Default"/>
    <w:next w:val="Default"/>
    <w:uiPriority w:val="99"/>
    <w:rsid w:val="005B27BF"/>
    <w:pPr>
      <w:widowControl w:val="0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1">
    <w:name w:val="CM1"/>
    <w:basedOn w:val="Default"/>
    <w:next w:val="Default"/>
    <w:uiPriority w:val="99"/>
    <w:rsid w:val="005B27BF"/>
    <w:pPr>
      <w:widowControl w:val="0"/>
      <w:spacing w:line="243" w:lineRule="atLeast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17">
    <w:name w:val="CM17"/>
    <w:basedOn w:val="Default"/>
    <w:next w:val="Default"/>
    <w:uiPriority w:val="99"/>
    <w:rsid w:val="005B27BF"/>
    <w:pPr>
      <w:widowControl w:val="0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2">
    <w:name w:val="CM2"/>
    <w:basedOn w:val="Default"/>
    <w:next w:val="Default"/>
    <w:uiPriority w:val="99"/>
    <w:rsid w:val="005B27BF"/>
    <w:pPr>
      <w:widowControl w:val="0"/>
      <w:spacing w:line="240" w:lineRule="atLeast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18">
    <w:name w:val="CM18"/>
    <w:basedOn w:val="Default"/>
    <w:next w:val="Default"/>
    <w:uiPriority w:val="99"/>
    <w:rsid w:val="005B27BF"/>
    <w:pPr>
      <w:widowControl w:val="0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3">
    <w:name w:val="CM3"/>
    <w:basedOn w:val="Default"/>
    <w:next w:val="Default"/>
    <w:uiPriority w:val="99"/>
    <w:rsid w:val="005B27BF"/>
    <w:pPr>
      <w:widowControl w:val="0"/>
      <w:spacing w:line="240" w:lineRule="atLeast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6">
    <w:name w:val="CM6"/>
    <w:basedOn w:val="Default"/>
    <w:next w:val="Default"/>
    <w:uiPriority w:val="99"/>
    <w:rsid w:val="005B27BF"/>
    <w:pPr>
      <w:widowControl w:val="0"/>
      <w:spacing w:line="240" w:lineRule="atLeast"/>
    </w:pPr>
    <w:rPr>
      <w:rFonts w:ascii="Helvetica" w:eastAsia="Times New Roman" w:hAnsi="Helvetica" w:cs="Times New Roman"/>
      <w:color w:val="auto"/>
      <w:lang w:eastAsia="es-ES"/>
    </w:rPr>
  </w:style>
  <w:style w:type="paragraph" w:styleId="Textodeglobo">
    <w:name w:val="Balloon Text"/>
    <w:basedOn w:val="Normal"/>
    <w:link w:val="TextodegloboCar"/>
    <w:uiPriority w:val="99"/>
    <w:rsid w:val="00511C99"/>
    <w:rPr>
      <w:rFonts w:ascii="Lucida Grande" w:hAnsi="Lucida Grande"/>
      <w:sz w:val="18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11C99"/>
    <w:rPr>
      <w:rFonts w:ascii="Lucida Grande" w:hAnsi="Lucida Grande" w:cs="Times New Roman"/>
      <w:sz w:val="18"/>
      <w:lang w:val="es-ES"/>
    </w:rPr>
  </w:style>
  <w:style w:type="character" w:customStyle="1" w:styleId="apple-converted-space">
    <w:name w:val="apple-converted-space"/>
    <w:uiPriority w:val="99"/>
    <w:rsid w:val="00027D2E"/>
  </w:style>
  <w:style w:type="table" w:styleId="Tablaelegante">
    <w:name w:val="Table Elegant"/>
    <w:basedOn w:val="Tablanormal"/>
    <w:uiPriority w:val="99"/>
    <w:rsid w:val="00F151C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rsid w:val="009B7A94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9B7A94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4B4E06"/>
    <w:pPr>
      <w:ind w:left="720"/>
      <w:contextualSpacing/>
    </w:pPr>
  </w:style>
  <w:style w:type="paragraph" w:styleId="Subttulo">
    <w:name w:val="Subtitle"/>
    <w:basedOn w:val="Normal"/>
    <w:link w:val="SubttuloCar"/>
    <w:uiPriority w:val="99"/>
    <w:qFormat/>
    <w:locked/>
    <w:rsid w:val="00A10A8E"/>
    <w:pPr>
      <w:spacing w:before="100" w:beforeAutospacing="1" w:after="100" w:afterAutospacing="1"/>
    </w:pPr>
    <w:rPr>
      <w:rFonts w:ascii="Times" w:hAnsi="Times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A10A8E"/>
    <w:rPr>
      <w:rFonts w:ascii="Times" w:hAnsi="Times" w:cs="Times New Roman"/>
    </w:rPr>
  </w:style>
  <w:style w:type="paragraph" w:customStyle="1" w:styleId="CM4">
    <w:name w:val="CM4"/>
    <w:basedOn w:val="Default"/>
    <w:next w:val="Default"/>
    <w:uiPriority w:val="99"/>
    <w:rsid w:val="008D5F26"/>
    <w:rPr>
      <w:rFonts w:ascii="EUAlbertina" w:eastAsia="Times New Roman" w:hAnsi="EUAlbertina" w:cs="Times New Roman"/>
      <w:color w:val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1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1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1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1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2561</Words>
  <Characters>11982</Characters>
  <Application>Microsoft Office Word</Application>
  <DocSecurity>0</DocSecurity>
  <Lines>99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       :</vt:lpstr>
    </vt:vector>
  </TitlesOfParts>
  <Company>CMAA</Company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      :</dc:title>
  <dc:subject/>
  <dc:creator>CMAA</dc:creator>
  <cp:keywords/>
  <dc:description/>
  <cp:lastModifiedBy>MARTINEZ GARCIA, JOSE ANTONIO</cp:lastModifiedBy>
  <cp:revision>5</cp:revision>
  <cp:lastPrinted>2016-06-29T06:55:00Z</cp:lastPrinted>
  <dcterms:created xsi:type="dcterms:W3CDTF">2019-05-17T07:24:00Z</dcterms:created>
  <dcterms:modified xsi:type="dcterms:W3CDTF">2019-05-17T07:29:00Z</dcterms:modified>
</cp:coreProperties>
</file>